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108" w:rsidRDefault="00237108" w:rsidP="00237108">
      <w:pPr>
        <w:rPr>
          <w:rFonts w:ascii="Marianne Light" w:hAnsi="Marianne Light"/>
          <w:b/>
          <w:szCs w:val="22"/>
        </w:rPr>
      </w:pPr>
      <w:r w:rsidRPr="00CA2FB8">
        <w:rPr>
          <w:rFonts w:ascii="Marianne Light" w:hAnsi="Marianne Light"/>
          <w:b/>
          <w:szCs w:val="22"/>
        </w:rPr>
        <w:t xml:space="preserve">ANNEXE </w:t>
      </w:r>
      <w:r w:rsidR="002D1408">
        <w:rPr>
          <w:rFonts w:ascii="Marianne Light" w:hAnsi="Marianne Light"/>
          <w:b/>
          <w:szCs w:val="22"/>
        </w:rPr>
        <w:t xml:space="preserve">2 </w:t>
      </w:r>
      <w:bookmarkStart w:id="0" w:name="_GoBack"/>
      <w:bookmarkEnd w:id="0"/>
      <w:r w:rsidRPr="00CA2FB8">
        <w:rPr>
          <w:rFonts w:ascii="Marianne Light" w:hAnsi="Marianne Light"/>
          <w:b/>
          <w:szCs w:val="22"/>
        </w:rPr>
        <w:t>: PRESCRIPTIONS RELATIVES AUX DENREES UTILISEES</w:t>
      </w:r>
    </w:p>
    <w:p w:rsidR="002974ED" w:rsidRDefault="002974ED" w:rsidP="00237108">
      <w:pPr>
        <w:rPr>
          <w:rFonts w:ascii="Marianne Light" w:hAnsi="Marianne Light"/>
          <w:b/>
          <w:szCs w:val="22"/>
        </w:rPr>
      </w:pPr>
    </w:p>
    <w:sdt>
      <w:sdtPr>
        <w:rPr>
          <w:rFonts w:eastAsia="Times New Roman" w:cs="Times New Roman"/>
          <w:color w:val="auto"/>
          <w:sz w:val="24"/>
          <w:szCs w:val="24"/>
        </w:rPr>
        <w:id w:val="571937533"/>
        <w:docPartObj>
          <w:docPartGallery w:val="Table of Contents"/>
          <w:docPartUnique/>
        </w:docPartObj>
      </w:sdtPr>
      <w:sdtEndPr>
        <w:rPr>
          <w:b/>
          <w:bCs/>
        </w:rPr>
      </w:sdtEndPr>
      <w:sdtContent>
        <w:p w:rsidR="002974ED" w:rsidRPr="00262924" w:rsidRDefault="002974ED">
          <w:pPr>
            <w:pStyle w:val="En-ttedetabledesmatires"/>
            <w:rPr>
              <w:rFonts w:ascii="Marianne Light" w:hAnsi="Marianne Light"/>
              <w:sz w:val="20"/>
              <w:szCs w:val="20"/>
            </w:rPr>
          </w:pPr>
          <w:r w:rsidRPr="00262924">
            <w:rPr>
              <w:rFonts w:ascii="Marianne Light" w:hAnsi="Marianne Light"/>
              <w:sz w:val="20"/>
              <w:szCs w:val="20"/>
            </w:rPr>
            <w:t>Table des matières</w:t>
          </w:r>
        </w:p>
        <w:p w:rsidR="006A7C7A" w:rsidRDefault="002974ED">
          <w:pPr>
            <w:pStyle w:val="TM1"/>
            <w:tabs>
              <w:tab w:val="left" w:pos="440"/>
              <w:tab w:val="right" w:leader="dot" w:pos="10456"/>
            </w:tabs>
            <w:rPr>
              <w:rFonts w:asciiTheme="minorHAnsi" w:eastAsiaTheme="minorEastAsia" w:hAnsiTheme="minorHAnsi" w:cstheme="minorBidi"/>
              <w:noProof/>
              <w:sz w:val="22"/>
              <w:szCs w:val="22"/>
            </w:rPr>
          </w:pPr>
          <w:r w:rsidRPr="00262924">
            <w:rPr>
              <w:rFonts w:ascii="Marianne Light" w:hAnsi="Marianne Light"/>
              <w:sz w:val="20"/>
              <w:szCs w:val="20"/>
            </w:rPr>
            <w:fldChar w:fldCharType="begin"/>
          </w:r>
          <w:r w:rsidRPr="00262924">
            <w:rPr>
              <w:rFonts w:ascii="Marianne Light" w:hAnsi="Marianne Light"/>
              <w:sz w:val="20"/>
              <w:szCs w:val="20"/>
            </w:rPr>
            <w:instrText xml:space="preserve"> TOC \o "1-3" \h \z \u </w:instrText>
          </w:r>
          <w:r w:rsidRPr="00262924">
            <w:rPr>
              <w:rFonts w:ascii="Marianne Light" w:hAnsi="Marianne Light"/>
              <w:sz w:val="20"/>
              <w:szCs w:val="20"/>
            </w:rPr>
            <w:fldChar w:fldCharType="separate"/>
          </w:r>
          <w:hyperlink w:anchor="_Toc183772482" w:history="1">
            <w:r w:rsidR="006A7C7A" w:rsidRPr="004C4C16">
              <w:rPr>
                <w:rStyle w:val="Lienhypertexte"/>
                <w:noProof/>
              </w:rPr>
              <w:t>1.</w:t>
            </w:r>
            <w:r w:rsidR="006A7C7A">
              <w:rPr>
                <w:rFonts w:asciiTheme="minorHAnsi" w:eastAsiaTheme="minorEastAsia" w:hAnsiTheme="minorHAnsi" w:cstheme="minorBidi"/>
                <w:noProof/>
                <w:sz w:val="22"/>
                <w:szCs w:val="22"/>
              </w:rPr>
              <w:tab/>
            </w:r>
            <w:r w:rsidR="006A7C7A" w:rsidRPr="004C4C16">
              <w:rPr>
                <w:rStyle w:val="Lienhypertexte"/>
                <w:noProof/>
              </w:rPr>
              <w:t>Prescriptions communes aux viandes de bœuf, veau, agneau et porc</w:t>
            </w:r>
            <w:r w:rsidR="006A7C7A">
              <w:rPr>
                <w:noProof/>
                <w:webHidden/>
              </w:rPr>
              <w:tab/>
            </w:r>
            <w:r w:rsidR="006A7C7A">
              <w:rPr>
                <w:noProof/>
                <w:webHidden/>
              </w:rPr>
              <w:fldChar w:fldCharType="begin"/>
            </w:r>
            <w:r w:rsidR="006A7C7A">
              <w:rPr>
                <w:noProof/>
                <w:webHidden/>
              </w:rPr>
              <w:instrText xml:space="preserve"> PAGEREF _Toc183772482 \h </w:instrText>
            </w:r>
            <w:r w:rsidR="006A7C7A">
              <w:rPr>
                <w:noProof/>
                <w:webHidden/>
              </w:rPr>
            </w:r>
            <w:r w:rsidR="006A7C7A">
              <w:rPr>
                <w:noProof/>
                <w:webHidden/>
              </w:rPr>
              <w:fldChar w:fldCharType="separate"/>
            </w:r>
            <w:r w:rsidR="002D1408">
              <w:rPr>
                <w:noProof/>
                <w:webHidden/>
              </w:rPr>
              <w:t>1</w:t>
            </w:r>
            <w:r w:rsidR="006A7C7A">
              <w:rPr>
                <w:noProof/>
                <w:webHidden/>
              </w:rPr>
              <w:fldChar w:fldCharType="end"/>
            </w:r>
          </w:hyperlink>
        </w:p>
        <w:p w:rsidR="006A7C7A" w:rsidRDefault="002D1408">
          <w:pPr>
            <w:pStyle w:val="TM1"/>
            <w:tabs>
              <w:tab w:val="left" w:pos="440"/>
              <w:tab w:val="right" w:leader="dot" w:pos="10456"/>
            </w:tabs>
            <w:rPr>
              <w:rFonts w:asciiTheme="minorHAnsi" w:eastAsiaTheme="minorEastAsia" w:hAnsiTheme="minorHAnsi" w:cstheme="minorBidi"/>
              <w:noProof/>
              <w:sz w:val="22"/>
              <w:szCs w:val="22"/>
            </w:rPr>
          </w:pPr>
          <w:hyperlink w:anchor="_Toc183772483" w:history="1">
            <w:r w:rsidR="006A7C7A" w:rsidRPr="004C4C16">
              <w:rPr>
                <w:rStyle w:val="Lienhypertexte"/>
                <w:noProof/>
              </w:rPr>
              <w:t>2.</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viandes de volaille</w:t>
            </w:r>
            <w:r w:rsidR="006A7C7A">
              <w:rPr>
                <w:noProof/>
                <w:webHidden/>
              </w:rPr>
              <w:tab/>
            </w:r>
            <w:r w:rsidR="006A7C7A">
              <w:rPr>
                <w:noProof/>
                <w:webHidden/>
              </w:rPr>
              <w:fldChar w:fldCharType="begin"/>
            </w:r>
            <w:r w:rsidR="006A7C7A">
              <w:rPr>
                <w:noProof/>
                <w:webHidden/>
              </w:rPr>
              <w:instrText xml:space="preserve"> PAGEREF _Toc183772483 \h </w:instrText>
            </w:r>
            <w:r w:rsidR="006A7C7A">
              <w:rPr>
                <w:noProof/>
                <w:webHidden/>
              </w:rPr>
            </w:r>
            <w:r w:rsidR="006A7C7A">
              <w:rPr>
                <w:noProof/>
                <w:webHidden/>
              </w:rPr>
              <w:fldChar w:fldCharType="separate"/>
            </w:r>
            <w:r>
              <w:rPr>
                <w:noProof/>
                <w:webHidden/>
              </w:rPr>
              <w:t>5</w:t>
            </w:r>
            <w:r w:rsidR="006A7C7A">
              <w:rPr>
                <w:noProof/>
                <w:webHidden/>
              </w:rPr>
              <w:fldChar w:fldCharType="end"/>
            </w:r>
          </w:hyperlink>
        </w:p>
        <w:p w:rsidR="006A7C7A" w:rsidRDefault="002D1408">
          <w:pPr>
            <w:pStyle w:val="TM1"/>
            <w:tabs>
              <w:tab w:val="left" w:pos="440"/>
              <w:tab w:val="right" w:leader="dot" w:pos="10456"/>
            </w:tabs>
            <w:rPr>
              <w:rFonts w:asciiTheme="minorHAnsi" w:eastAsiaTheme="minorEastAsia" w:hAnsiTheme="minorHAnsi" w:cstheme="minorBidi"/>
              <w:noProof/>
              <w:sz w:val="22"/>
              <w:szCs w:val="22"/>
            </w:rPr>
          </w:pPr>
          <w:hyperlink w:anchor="_Toc183772484" w:history="1">
            <w:r w:rsidR="006A7C7A" w:rsidRPr="004C4C16">
              <w:rPr>
                <w:rStyle w:val="Lienhypertexte"/>
                <w:noProof/>
              </w:rPr>
              <w:t>3.</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poissons</w:t>
            </w:r>
            <w:r w:rsidR="006A7C7A">
              <w:rPr>
                <w:noProof/>
                <w:webHidden/>
              </w:rPr>
              <w:tab/>
            </w:r>
            <w:r w:rsidR="006A7C7A">
              <w:rPr>
                <w:noProof/>
                <w:webHidden/>
              </w:rPr>
              <w:fldChar w:fldCharType="begin"/>
            </w:r>
            <w:r w:rsidR="006A7C7A">
              <w:rPr>
                <w:noProof/>
                <w:webHidden/>
              </w:rPr>
              <w:instrText xml:space="preserve"> PAGEREF _Toc183772484 \h </w:instrText>
            </w:r>
            <w:r w:rsidR="006A7C7A">
              <w:rPr>
                <w:noProof/>
                <w:webHidden/>
              </w:rPr>
            </w:r>
            <w:r w:rsidR="006A7C7A">
              <w:rPr>
                <w:noProof/>
                <w:webHidden/>
              </w:rPr>
              <w:fldChar w:fldCharType="separate"/>
            </w:r>
            <w:r>
              <w:rPr>
                <w:noProof/>
                <w:webHidden/>
              </w:rPr>
              <w:t>6</w:t>
            </w:r>
            <w:r w:rsidR="006A7C7A">
              <w:rPr>
                <w:noProof/>
                <w:webHidden/>
              </w:rPr>
              <w:fldChar w:fldCharType="end"/>
            </w:r>
          </w:hyperlink>
        </w:p>
        <w:p w:rsidR="006A7C7A" w:rsidRDefault="002D1408">
          <w:pPr>
            <w:pStyle w:val="TM1"/>
            <w:tabs>
              <w:tab w:val="left" w:pos="440"/>
              <w:tab w:val="right" w:leader="dot" w:pos="10456"/>
            </w:tabs>
            <w:rPr>
              <w:rFonts w:asciiTheme="minorHAnsi" w:eastAsiaTheme="minorEastAsia" w:hAnsiTheme="minorHAnsi" w:cstheme="minorBidi"/>
              <w:noProof/>
              <w:sz w:val="22"/>
              <w:szCs w:val="22"/>
            </w:rPr>
          </w:pPr>
          <w:hyperlink w:anchor="_Toc183772485" w:history="1">
            <w:r w:rsidR="006A7C7A" w:rsidRPr="004C4C16">
              <w:rPr>
                <w:rStyle w:val="Lienhypertexte"/>
                <w:noProof/>
              </w:rPr>
              <w:t>4.</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œufs et ovo produits</w:t>
            </w:r>
            <w:r w:rsidR="006A7C7A">
              <w:rPr>
                <w:noProof/>
                <w:webHidden/>
              </w:rPr>
              <w:tab/>
            </w:r>
            <w:r w:rsidR="006A7C7A">
              <w:rPr>
                <w:noProof/>
                <w:webHidden/>
              </w:rPr>
              <w:fldChar w:fldCharType="begin"/>
            </w:r>
            <w:r w:rsidR="006A7C7A">
              <w:rPr>
                <w:noProof/>
                <w:webHidden/>
              </w:rPr>
              <w:instrText xml:space="preserve"> PAGEREF _Toc183772485 \h </w:instrText>
            </w:r>
            <w:r w:rsidR="006A7C7A">
              <w:rPr>
                <w:noProof/>
                <w:webHidden/>
              </w:rPr>
            </w:r>
            <w:r w:rsidR="006A7C7A">
              <w:rPr>
                <w:noProof/>
                <w:webHidden/>
              </w:rPr>
              <w:fldChar w:fldCharType="separate"/>
            </w:r>
            <w:r>
              <w:rPr>
                <w:noProof/>
                <w:webHidden/>
              </w:rPr>
              <w:t>7</w:t>
            </w:r>
            <w:r w:rsidR="006A7C7A">
              <w:rPr>
                <w:noProof/>
                <w:webHidden/>
              </w:rPr>
              <w:fldChar w:fldCharType="end"/>
            </w:r>
          </w:hyperlink>
        </w:p>
        <w:p w:rsidR="006A7C7A" w:rsidRDefault="002D1408">
          <w:pPr>
            <w:pStyle w:val="TM1"/>
            <w:tabs>
              <w:tab w:val="left" w:pos="440"/>
              <w:tab w:val="right" w:leader="dot" w:pos="10456"/>
            </w:tabs>
            <w:rPr>
              <w:rFonts w:asciiTheme="minorHAnsi" w:eastAsiaTheme="minorEastAsia" w:hAnsiTheme="minorHAnsi" w:cstheme="minorBidi"/>
              <w:noProof/>
              <w:sz w:val="22"/>
              <w:szCs w:val="22"/>
            </w:rPr>
          </w:pPr>
          <w:hyperlink w:anchor="_Toc183772486" w:history="1">
            <w:r w:rsidR="006A7C7A" w:rsidRPr="004C4C16">
              <w:rPr>
                <w:rStyle w:val="Lienhypertexte"/>
                <w:noProof/>
              </w:rPr>
              <w:t>5.</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plats complets</w:t>
            </w:r>
            <w:r w:rsidR="006A7C7A">
              <w:rPr>
                <w:noProof/>
                <w:webHidden/>
              </w:rPr>
              <w:tab/>
            </w:r>
            <w:r w:rsidR="006A7C7A">
              <w:rPr>
                <w:noProof/>
                <w:webHidden/>
              </w:rPr>
              <w:fldChar w:fldCharType="begin"/>
            </w:r>
            <w:r w:rsidR="006A7C7A">
              <w:rPr>
                <w:noProof/>
                <w:webHidden/>
              </w:rPr>
              <w:instrText xml:space="preserve"> PAGEREF _Toc183772486 \h </w:instrText>
            </w:r>
            <w:r w:rsidR="006A7C7A">
              <w:rPr>
                <w:noProof/>
                <w:webHidden/>
              </w:rPr>
            </w:r>
            <w:r w:rsidR="006A7C7A">
              <w:rPr>
                <w:noProof/>
                <w:webHidden/>
              </w:rPr>
              <w:fldChar w:fldCharType="separate"/>
            </w:r>
            <w:r>
              <w:rPr>
                <w:noProof/>
                <w:webHidden/>
              </w:rPr>
              <w:t>7</w:t>
            </w:r>
            <w:r w:rsidR="006A7C7A">
              <w:rPr>
                <w:noProof/>
                <w:webHidden/>
              </w:rPr>
              <w:fldChar w:fldCharType="end"/>
            </w:r>
          </w:hyperlink>
        </w:p>
        <w:p w:rsidR="006A7C7A" w:rsidRDefault="002D1408">
          <w:pPr>
            <w:pStyle w:val="TM1"/>
            <w:tabs>
              <w:tab w:val="left" w:pos="440"/>
              <w:tab w:val="right" w:leader="dot" w:pos="10456"/>
            </w:tabs>
            <w:rPr>
              <w:rFonts w:asciiTheme="minorHAnsi" w:eastAsiaTheme="minorEastAsia" w:hAnsiTheme="minorHAnsi" w:cstheme="minorBidi"/>
              <w:noProof/>
              <w:sz w:val="22"/>
              <w:szCs w:val="22"/>
            </w:rPr>
          </w:pPr>
          <w:hyperlink w:anchor="_Toc183772487" w:history="1">
            <w:r w:rsidR="006A7C7A" w:rsidRPr="004C4C16">
              <w:rPr>
                <w:rStyle w:val="Lienhypertexte"/>
                <w:noProof/>
              </w:rPr>
              <w:t>6.</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végétaux crus prêts à l’emploi</w:t>
            </w:r>
            <w:r w:rsidR="006A7C7A">
              <w:rPr>
                <w:noProof/>
                <w:webHidden/>
              </w:rPr>
              <w:tab/>
            </w:r>
            <w:r w:rsidR="006A7C7A">
              <w:rPr>
                <w:noProof/>
                <w:webHidden/>
              </w:rPr>
              <w:fldChar w:fldCharType="begin"/>
            </w:r>
            <w:r w:rsidR="006A7C7A">
              <w:rPr>
                <w:noProof/>
                <w:webHidden/>
              </w:rPr>
              <w:instrText xml:space="preserve"> PAGEREF _Toc183772487 \h </w:instrText>
            </w:r>
            <w:r w:rsidR="006A7C7A">
              <w:rPr>
                <w:noProof/>
                <w:webHidden/>
              </w:rPr>
            </w:r>
            <w:r w:rsidR="006A7C7A">
              <w:rPr>
                <w:noProof/>
                <w:webHidden/>
              </w:rPr>
              <w:fldChar w:fldCharType="separate"/>
            </w:r>
            <w:r>
              <w:rPr>
                <w:noProof/>
                <w:webHidden/>
              </w:rPr>
              <w:t>7</w:t>
            </w:r>
            <w:r w:rsidR="006A7C7A">
              <w:rPr>
                <w:noProof/>
                <w:webHidden/>
              </w:rPr>
              <w:fldChar w:fldCharType="end"/>
            </w:r>
          </w:hyperlink>
        </w:p>
        <w:p w:rsidR="006A7C7A" w:rsidRDefault="002D1408">
          <w:pPr>
            <w:pStyle w:val="TM1"/>
            <w:tabs>
              <w:tab w:val="left" w:pos="440"/>
              <w:tab w:val="right" w:leader="dot" w:pos="10456"/>
            </w:tabs>
            <w:rPr>
              <w:rFonts w:asciiTheme="minorHAnsi" w:eastAsiaTheme="minorEastAsia" w:hAnsiTheme="minorHAnsi" w:cstheme="minorBidi"/>
              <w:noProof/>
              <w:sz w:val="22"/>
              <w:szCs w:val="22"/>
            </w:rPr>
          </w:pPr>
          <w:hyperlink w:anchor="_Toc183772488" w:history="1">
            <w:r w:rsidR="006A7C7A" w:rsidRPr="004C4C16">
              <w:rPr>
                <w:rStyle w:val="Lienhypertexte"/>
                <w:noProof/>
              </w:rPr>
              <w:t>7.</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légumes et fruits surgelés</w:t>
            </w:r>
            <w:r w:rsidR="006A7C7A">
              <w:rPr>
                <w:noProof/>
                <w:webHidden/>
              </w:rPr>
              <w:tab/>
            </w:r>
            <w:r w:rsidR="006A7C7A">
              <w:rPr>
                <w:noProof/>
                <w:webHidden/>
              </w:rPr>
              <w:fldChar w:fldCharType="begin"/>
            </w:r>
            <w:r w:rsidR="006A7C7A">
              <w:rPr>
                <w:noProof/>
                <w:webHidden/>
              </w:rPr>
              <w:instrText xml:space="preserve"> PAGEREF _Toc183772488 \h </w:instrText>
            </w:r>
            <w:r w:rsidR="006A7C7A">
              <w:rPr>
                <w:noProof/>
                <w:webHidden/>
              </w:rPr>
            </w:r>
            <w:r w:rsidR="006A7C7A">
              <w:rPr>
                <w:noProof/>
                <w:webHidden/>
              </w:rPr>
              <w:fldChar w:fldCharType="separate"/>
            </w:r>
            <w:r>
              <w:rPr>
                <w:noProof/>
                <w:webHidden/>
              </w:rPr>
              <w:t>7</w:t>
            </w:r>
            <w:r w:rsidR="006A7C7A">
              <w:rPr>
                <w:noProof/>
                <w:webHidden/>
              </w:rPr>
              <w:fldChar w:fldCharType="end"/>
            </w:r>
          </w:hyperlink>
        </w:p>
        <w:p w:rsidR="006A7C7A" w:rsidRDefault="002D1408">
          <w:pPr>
            <w:pStyle w:val="TM1"/>
            <w:tabs>
              <w:tab w:val="left" w:pos="440"/>
              <w:tab w:val="right" w:leader="dot" w:pos="10456"/>
            </w:tabs>
            <w:rPr>
              <w:rFonts w:asciiTheme="minorHAnsi" w:eastAsiaTheme="minorEastAsia" w:hAnsiTheme="minorHAnsi" w:cstheme="minorBidi"/>
              <w:noProof/>
              <w:sz w:val="22"/>
              <w:szCs w:val="22"/>
            </w:rPr>
          </w:pPr>
          <w:hyperlink w:anchor="_Toc183772489" w:history="1">
            <w:r w:rsidR="006A7C7A" w:rsidRPr="004C4C16">
              <w:rPr>
                <w:rStyle w:val="Lienhypertexte"/>
                <w:noProof/>
              </w:rPr>
              <w:t>8.</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fruits crus</w:t>
            </w:r>
            <w:r w:rsidR="006A7C7A">
              <w:rPr>
                <w:noProof/>
                <w:webHidden/>
              </w:rPr>
              <w:tab/>
            </w:r>
            <w:r w:rsidR="006A7C7A">
              <w:rPr>
                <w:noProof/>
                <w:webHidden/>
              </w:rPr>
              <w:fldChar w:fldCharType="begin"/>
            </w:r>
            <w:r w:rsidR="006A7C7A">
              <w:rPr>
                <w:noProof/>
                <w:webHidden/>
              </w:rPr>
              <w:instrText xml:space="preserve"> PAGEREF _Toc183772489 \h </w:instrText>
            </w:r>
            <w:r w:rsidR="006A7C7A">
              <w:rPr>
                <w:noProof/>
                <w:webHidden/>
              </w:rPr>
            </w:r>
            <w:r w:rsidR="006A7C7A">
              <w:rPr>
                <w:noProof/>
                <w:webHidden/>
              </w:rPr>
              <w:fldChar w:fldCharType="separate"/>
            </w:r>
            <w:r>
              <w:rPr>
                <w:noProof/>
                <w:webHidden/>
              </w:rPr>
              <w:t>8</w:t>
            </w:r>
            <w:r w:rsidR="006A7C7A">
              <w:rPr>
                <w:noProof/>
                <w:webHidden/>
              </w:rPr>
              <w:fldChar w:fldCharType="end"/>
            </w:r>
          </w:hyperlink>
        </w:p>
        <w:p w:rsidR="006A7C7A" w:rsidRDefault="002D1408">
          <w:pPr>
            <w:pStyle w:val="TM1"/>
            <w:tabs>
              <w:tab w:val="left" w:pos="440"/>
              <w:tab w:val="right" w:leader="dot" w:pos="10456"/>
            </w:tabs>
            <w:rPr>
              <w:rFonts w:asciiTheme="minorHAnsi" w:eastAsiaTheme="minorEastAsia" w:hAnsiTheme="minorHAnsi" w:cstheme="minorBidi"/>
              <w:noProof/>
              <w:sz w:val="22"/>
              <w:szCs w:val="22"/>
            </w:rPr>
          </w:pPr>
          <w:hyperlink w:anchor="_Toc183772490" w:history="1">
            <w:r w:rsidR="006A7C7A" w:rsidRPr="004C4C16">
              <w:rPr>
                <w:rStyle w:val="Lienhypertexte"/>
                <w:noProof/>
              </w:rPr>
              <w:t>9.</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conserves alimentaires appertisées</w:t>
            </w:r>
            <w:r w:rsidR="006A7C7A">
              <w:rPr>
                <w:noProof/>
                <w:webHidden/>
              </w:rPr>
              <w:tab/>
            </w:r>
            <w:r w:rsidR="006A7C7A">
              <w:rPr>
                <w:noProof/>
                <w:webHidden/>
              </w:rPr>
              <w:fldChar w:fldCharType="begin"/>
            </w:r>
            <w:r w:rsidR="006A7C7A">
              <w:rPr>
                <w:noProof/>
                <w:webHidden/>
              </w:rPr>
              <w:instrText xml:space="preserve"> PAGEREF _Toc183772490 \h </w:instrText>
            </w:r>
            <w:r w:rsidR="006A7C7A">
              <w:rPr>
                <w:noProof/>
                <w:webHidden/>
              </w:rPr>
            </w:r>
            <w:r w:rsidR="006A7C7A">
              <w:rPr>
                <w:noProof/>
                <w:webHidden/>
              </w:rPr>
              <w:fldChar w:fldCharType="separate"/>
            </w:r>
            <w:r>
              <w:rPr>
                <w:noProof/>
                <w:webHidden/>
              </w:rPr>
              <w:t>9</w:t>
            </w:r>
            <w:r w:rsidR="006A7C7A">
              <w:rPr>
                <w:noProof/>
                <w:webHidden/>
              </w:rPr>
              <w:fldChar w:fldCharType="end"/>
            </w:r>
          </w:hyperlink>
        </w:p>
        <w:p w:rsidR="006A7C7A" w:rsidRDefault="002D1408">
          <w:pPr>
            <w:pStyle w:val="TM1"/>
            <w:tabs>
              <w:tab w:val="left" w:pos="660"/>
              <w:tab w:val="right" w:leader="dot" w:pos="10456"/>
            </w:tabs>
            <w:rPr>
              <w:rFonts w:asciiTheme="minorHAnsi" w:eastAsiaTheme="minorEastAsia" w:hAnsiTheme="minorHAnsi" w:cstheme="minorBidi"/>
              <w:noProof/>
              <w:sz w:val="22"/>
              <w:szCs w:val="22"/>
            </w:rPr>
          </w:pPr>
          <w:hyperlink w:anchor="_Toc183772491" w:history="1">
            <w:r w:rsidR="006A7C7A" w:rsidRPr="004C4C16">
              <w:rPr>
                <w:rStyle w:val="Lienhypertexte"/>
                <w:noProof/>
              </w:rPr>
              <w:t>10.</w:t>
            </w:r>
            <w:r w:rsidR="006A7C7A">
              <w:rPr>
                <w:rFonts w:asciiTheme="minorHAnsi" w:eastAsiaTheme="minorEastAsia" w:hAnsiTheme="minorHAnsi" w:cstheme="minorBidi"/>
                <w:noProof/>
                <w:sz w:val="22"/>
                <w:szCs w:val="22"/>
              </w:rPr>
              <w:tab/>
            </w:r>
            <w:r w:rsidR="006A7C7A" w:rsidRPr="004C4C16">
              <w:rPr>
                <w:rStyle w:val="Lienhypertexte"/>
                <w:noProof/>
              </w:rPr>
              <w:t>Prescriptions relatives aux fromages et produits laitiers</w:t>
            </w:r>
            <w:r w:rsidR="006A7C7A">
              <w:rPr>
                <w:noProof/>
                <w:webHidden/>
              </w:rPr>
              <w:tab/>
            </w:r>
            <w:r w:rsidR="006A7C7A">
              <w:rPr>
                <w:noProof/>
                <w:webHidden/>
              </w:rPr>
              <w:fldChar w:fldCharType="begin"/>
            </w:r>
            <w:r w:rsidR="006A7C7A">
              <w:rPr>
                <w:noProof/>
                <w:webHidden/>
              </w:rPr>
              <w:instrText xml:space="preserve"> PAGEREF _Toc183772491 \h </w:instrText>
            </w:r>
            <w:r w:rsidR="006A7C7A">
              <w:rPr>
                <w:noProof/>
                <w:webHidden/>
              </w:rPr>
            </w:r>
            <w:r w:rsidR="006A7C7A">
              <w:rPr>
                <w:noProof/>
                <w:webHidden/>
              </w:rPr>
              <w:fldChar w:fldCharType="separate"/>
            </w:r>
            <w:r>
              <w:rPr>
                <w:noProof/>
                <w:webHidden/>
              </w:rPr>
              <w:t>9</w:t>
            </w:r>
            <w:r w:rsidR="006A7C7A">
              <w:rPr>
                <w:noProof/>
                <w:webHidden/>
              </w:rPr>
              <w:fldChar w:fldCharType="end"/>
            </w:r>
          </w:hyperlink>
        </w:p>
        <w:p w:rsidR="006A7C7A" w:rsidRDefault="002D1408">
          <w:pPr>
            <w:pStyle w:val="TM1"/>
            <w:tabs>
              <w:tab w:val="left" w:pos="660"/>
              <w:tab w:val="right" w:leader="dot" w:pos="10456"/>
            </w:tabs>
            <w:rPr>
              <w:rFonts w:asciiTheme="minorHAnsi" w:eastAsiaTheme="minorEastAsia" w:hAnsiTheme="minorHAnsi" w:cstheme="minorBidi"/>
              <w:noProof/>
              <w:sz w:val="22"/>
              <w:szCs w:val="22"/>
            </w:rPr>
          </w:pPr>
          <w:hyperlink w:anchor="_Toc183772492" w:history="1">
            <w:r w:rsidR="006A7C7A" w:rsidRPr="004C4C16">
              <w:rPr>
                <w:rStyle w:val="Lienhypertexte"/>
                <w:noProof/>
              </w:rPr>
              <w:t>11.</w:t>
            </w:r>
            <w:r w:rsidR="006A7C7A">
              <w:rPr>
                <w:rFonts w:asciiTheme="minorHAnsi" w:eastAsiaTheme="minorEastAsia" w:hAnsiTheme="minorHAnsi" w:cstheme="minorBidi"/>
                <w:noProof/>
                <w:sz w:val="22"/>
                <w:szCs w:val="22"/>
              </w:rPr>
              <w:tab/>
            </w:r>
            <w:r w:rsidR="006A7C7A" w:rsidRPr="004C4C16">
              <w:rPr>
                <w:rStyle w:val="Lienhypertexte"/>
                <w:noProof/>
              </w:rPr>
              <w:t>Huiles végétales, graisses végétales, margarines</w:t>
            </w:r>
            <w:r w:rsidR="006A7C7A">
              <w:rPr>
                <w:noProof/>
                <w:webHidden/>
              </w:rPr>
              <w:tab/>
            </w:r>
            <w:r w:rsidR="006A7C7A">
              <w:rPr>
                <w:noProof/>
                <w:webHidden/>
              </w:rPr>
              <w:fldChar w:fldCharType="begin"/>
            </w:r>
            <w:r w:rsidR="006A7C7A">
              <w:rPr>
                <w:noProof/>
                <w:webHidden/>
              </w:rPr>
              <w:instrText xml:space="preserve"> PAGEREF _Toc183772492 \h </w:instrText>
            </w:r>
            <w:r w:rsidR="006A7C7A">
              <w:rPr>
                <w:noProof/>
                <w:webHidden/>
              </w:rPr>
            </w:r>
            <w:r w:rsidR="006A7C7A">
              <w:rPr>
                <w:noProof/>
                <w:webHidden/>
              </w:rPr>
              <w:fldChar w:fldCharType="separate"/>
            </w:r>
            <w:r>
              <w:rPr>
                <w:noProof/>
                <w:webHidden/>
              </w:rPr>
              <w:t>10</w:t>
            </w:r>
            <w:r w:rsidR="006A7C7A">
              <w:rPr>
                <w:noProof/>
                <w:webHidden/>
              </w:rPr>
              <w:fldChar w:fldCharType="end"/>
            </w:r>
          </w:hyperlink>
        </w:p>
        <w:p w:rsidR="006A7C7A" w:rsidRDefault="002D1408">
          <w:pPr>
            <w:pStyle w:val="TM1"/>
            <w:tabs>
              <w:tab w:val="left" w:pos="660"/>
              <w:tab w:val="right" w:leader="dot" w:pos="10456"/>
            </w:tabs>
            <w:rPr>
              <w:rFonts w:asciiTheme="minorHAnsi" w:eastAsiaTheme="minorEastAsia" w:hAnsiTheme="minorHAnsi" w:cstheme="minorBidi"/>
              <w:noProof/>
              <w:sz w:val="22"/>
              <w:szCs w:val="22"/>
            </w:rPr>
          </w:pPr>
          <w:hyperlink w:anchor="_Toc183772493" w:history="1">
            <w:r w:rsidR="006A7C7A" w:rsidRPr="004C4C16">
              <w:rPr>
                <w:rStyle w:val="Lienhypertexte"/>
                <w:noProof/>
              </w:rPr>
              <w:t>12.</w:t>
            </w:r>
            <w:r w:rsidR="006A7C7A">
              <w:rPr>
                <w:rFonts w:asciiTheme="minorHAnsi" w:eastAsiaTheme="minorEastAsia" w:hAnsiTheme="minorHAnsi" w:cstheme="minorBidi"/>
                <w:noProof/>
                <w:sz w:val="22"/>
                <w:szCs w:val="22"/>
              </w:rPr>
              <w:tab/>
            </w:r>
            <w:r w:rsidR="006A7C7A" w:rsidRPr="004C4C16">
              <w:rPr>
                <w:rStyle w:val="Lienhypertexte"/>
                <w:noProof/>
              </w:rPr>
              <w:t>Beurre</w:t>
            </w:r>
            <w:r w:rsidR="006A7C7A">
              <w:rPr>
                <w:noProof/>
                <w:webHidden/>
              </w:rPr>
              <w:tab/>
            </w:r>
            <w:r w:rsidR="006A7C7A">
              <w:rPr>
                <w:noProof/>
                <w:webHidden/>
              </w:rPr>
              <w:fldChar w:fldCharType="begin"/>
            </w:r>
            <w:r w:rsidR="006A7C7A">
              <w:rPr>
                <w:noProof/>
                <w:webHidden/>
              </w:rPr>
              <w:instrText xml:space="preserve"> PAGEREF _Toc183772493 \h </w:instrText>
            </w:r>
            <w:r w:rsidR="006A7C7A">
              <w:rPr>
                <w:noProof/>
                <w:webHidden/>
              </w:rPr>
            </w:r>
            <w:r w:rsidR="006A7C7A">
              <w:rPr>
                <w:noProof/>
                <w:webHidden/>
              </w:rPr>
              <w:fldChar w:fldCharType="separate"/>
            </w:r>
            <w:r>
              <w:rPr>
                <w:noProof/>
                <w:webHidden/>
              </w:rPr>
              <w:t>10</w:t>
            </w:r>
            <w:r w:rsidR="006A7C7A">
              <w:rPr>
                <w:noProof/>
                <w:webHidden/>
              </w:rPr>
              <w:fldChar w:fldCharType="end"/>
            </w:r>
          </w:hyperlink>
        </w:p>
        <w:p w:rsidR="006A7C7A" w:rsidRDefault="002D1408">
          <w:pPr>
            <w:pStyle w:val="TM1"/>
            <w:tabs>
              <w:tab w:val="left" w:pos="660"/>
              <w:tab w:val="right" w:leader="dot" w:pos="10456"/>
            </w:tabs>
            <w:rPr>
              <w:rFonts w:asciiTheme="minorHAnsi" w:eastAsiaTheme="minorEastAsia" w:hAnsiTheme="minorHAnsi" w:cstheme="minorBidi"/>
              <w:noProof/>
              <w:sz w:val="22"/>
              <w:szCs w:val="22"/>
            </w:rPr>
          </w:pPr>
          <w:hyperlink w:anchor="_Toc183772494" w:history="1">
            <w:r w:rsidR="006A7C7A" w:rsidRPr="004C4C16">
              <w:rPr>
                <w:rStyle w:val="Lienhypertexte"/>
                <w:noProof/>
              </w:rPr>
              <w:t>13.</w:t>
            </w:r>
            <w:r w:rsidR="006A7C7A">
              <w:rPr>
                <w:rFonts w:asciiTheme="minorHAnsi" w:eastAsiaTheme="minorEastAsia" w:hAnsiTheme="minorHAnsi" w:cstheme="minorBidi"/>
                <w:noProof/>
                <w:sz w:val="22"/>
                <w:szCs w:val="22"/>
              </w:rPr>
              <w:tab/>
            </w:r>
            <w:r w:rsidR="006A7C7A" w:rsidRPr="004C4C16">
              <w:rPr>
                <w:rStyle w:val="Lienhypertexte"/>
                <w:noProof/>
              </w:rPr>
              <w:t>Sauces de salade</w:t>
            </w:r>
            <w:r w:rsidR="006A7C7A">
              <w:rPr>
                <w:noProof/>
                <w:webHidden/>
              </w:rPr>
              <w:tab/>
            </w:r>
            <w:r w:rsidR="006A7C7A">
              <w:rPr>
                <w:noProof/>
                <w:webHidden/>
              </w:rPr>
              <w:fldChar w:fldCharType="begin"/>
            </w:r>
            <w:r w:rsidR="006A7C7A">
              <w:rPr>
                <w:noProof/>
                <w:webHidden/>
              </w:rPr>
              <w:instrText xml:space="preserve"> PAGEREF _Toc183772494 \h </w:instrText>
            </w:r>
            <w:r w:rsidR="006A7C7A">
              <w:rPr>
                <w:noProof/>
                <w:webHidden/>
              </w:rPr>
            </w:r>
            <w:r w:rsidR="006A7C7A">
              <w:rPr>
                <w:noProof/>
                <w:webHidden/>
              </w:rPr>
              <w:fldChar w:fldCharType="separate"/>
            </w:r>
            <w:r>
              <w:rPr>
                <w:noProof/>
                <w:webHidden/>
              </w:rPr>
              <w:t>10</w:t>
            </w:r>
            <w:r w:rsidR="006A7C7A">
              <w:rPr>
                <w:noProof/>
                <w:webHidden/>
              </w:rPr>
              <w:fldChar w:fldCharType="end"/>
            </w:r>
          </w:hyperlink>
        </w:p>
        <w:p w:rsidR="006A7C7A" w:rsidRDefault="002D1408">
          <w:pPr>
            <w:pStyle w:val="TM1"/>
            <w:tabs>
              <w:tab w:val="left" w:pos="660"/>
              <w:tab w:val="right" w:leader="dot" w:pos="10456"/>
            </w:tabs>
            <w:rPr>
              <w:rFonts w:asciiTheme="minorHAnsi" w:eastAsiaTheme="minorEastAsia" w:hAnsiTheme="minorHAnsi" w:cstheme="minorBidi"/>
              <w:noProof/>
              <w:sz w:val="22"/>
              <w:szCs w:val="22"/>
            </w:rPr>
          </w:pPr>
          <w:hyperlink w:anchor="_Toc183772495" w:history="1">
            <w:r w:rsidR="006A7C7A" w:rsidRPr="004C4C16">
              <w:rPr>
                <w:rStyle w:val="Lienhypertexte"/>
                <w:noProof/>
              </w:rPr>
              <w:t>14.</w:t>
            </w:r>
            <w:r w:rsidR="006A7C7A">
              <w:rPr>
                <w:rFonts w:asciiTheme="minorHAnsi" w:eastAsiaTheme="minorEastAsia" w:hAnsiTheme="minorHAnsi" w:cstheme="minorBidi"/>
                <w:noProof/>
                <w:sz w:val="22"/>
                <w:szCs w:val="22"/>
              </w:rPr>
              <w:tab/>
            </w:r>
            <w:r w:rsidR="006A7C7A" w:rsidRPr="004C4C16">
              <w:rPr>
                <w:rStyle w:val="Lienhypertexte"/>
                <w:noProof/>
              </w:rPr>
              <w:t>Jus et sauces</w:t>
            </w:r>
            <w:r w:rsidR="006A7C7A">
              <w:rPr>
                <w:noProof/>
                <w:webHidden/>
              </w:rPr>
              <w:tab/>
            </w:r>
            <w:r w:rsidR="006A7C7A">
              <w:rPr>
                <w:noProof/>
                <w:webHidden/>
              </w:rPr>
              <w:fldChar w:fldCharType="begin"/>
            </w:r>
            <w:r w:rsidR="006A7C7A">
              <w:rPr>
                <w:noProof/>
                <w:webHidden/>
              </w:rPr>
              <w:instrText xml:space="preserve"> PAGEREF _Toc183772495 \h </w:instrText>
            </w:r>
            <w:r w:rsidR="006A7C7A">
              <w:rPr>
                <w:noProof/>
                <w:webHidden/>
              </w:rPr>
            </w:r>
            <w:r w:rsidR="006A7C7A">
              <w:rPr>
                <w:noProof/>
                <w:webHidden/>
              </w:rPr>
              <w:fldChar w:fldCharType="separate"/>
            </w:r>
            <w:r>
              <w:rPr>
                <w:noProof/>
                <w:webHidden/>
              </w:rPr>
              <w:t>10</w:t>
            </w:r>
            <w:r w:rsidR="006A7C7A">
              <w:rPr>
                <w:noProof/>
                <w:webHidden/>
              </w:rPr>
              <w:fldChar w:fldCharType="end"/>
            </w:r>
          </w:hyperlink>
        </w:p>
        <w:p w:rsidR="006A7C7A" w:rsidRDefault="002D1408">
          <w:pPr>
            <w:pStyle w:val="TM1"/>
            <w:tabs>
              <w:tab w:val="left" w:pos="660"/>
              <w:tab w:val="right" w:leader="dot" w:pos="10456"/>
            </w:tabs>
            <w:rPr>
              <w:rFonts w:asciiTheme="minorHAnsi" w:eastAsiaTheme="minorEastAsia" w:hAnsiTheme="minorHAnsi" w:cstheme="minorBidi"/>
              <w:noProof/>
              <w:sz w:val="22"/>
              <w:szCs w:val="22"/>
            </w:rPr>
          </w:pPr>
          <w:hyperlink w:anchor="_Toc183772496" w:history="1">
            <w:r w:rsidR="006A7C7A" w:rsidRPr="004C4C16">
              <w:rPr>
                <w:rStyle w:val="Lienhypertexte"/>
                <w:noProof/>
              </w:rPr>
              <w:t>15.</w:t>
            </w:r>
            <w:r w:rsidR="006A7C7A">
              <w:rPr>
                <w:rFonts w:asciiTheme="minorHAnsi" w:eastAsiaTheme="minorEastAsia" w:hAnsiTheme="minorHAnsi" w:cstheme="minorBidi"/>
                <w:noProof/>
                <w:sz w:val="22"/>
                <w:szCs w:val="22"/>
              </w:rPr>
              <w:tab/>
            </w:r>
            <w:r w:rsidR="006A7C7A" w:rsidRPr="004C4C16">
              <w:rPr>
                <w:rStyle w:val="Lienhypertexte"/>
                <w:noProof/>
              </w:rPr>
              <w:t>Potages</w:t>
            </w:r>
            <w:r w:rsidR="006A7C7A">
              <w:rPr>
                <w:noProof/>
                <w:webHidden/>
              </w:rPr>
              <w:tab/>
            </w:r>
            <w:r w:rsidR="006A7C7A">
              <w:rPr>
                <w:noProof/>
                <w:webHidden/>
              </w:rPr>
              <w:fldChar w:fldCharType="begin"/>
            </w:r>
            <w:r w:rsidR="006A7C7A">
              <w:rPr>
                <w:noProof/>
                <w:webHidden/>
              </w:rPr>
              <w:instrText xml:space="preserve"> PAGEREF _Toc183772496 \h </w:instrText>
            </w:r>
            <w:r w:rsidR="006A7C7A">
              <w:rPr>
                <w:noProof/>
                <w:webHidden/>
              </w:rPr>
            </w:r>
            <w:r w:rsidR="006A7C7A">
              <w:rPr>
                <w:noProof/>
                <w:webHidden/>
              </w:rPr>
              <w:fldChar w:fldCharType="separate"/>
            </w:r>
            <w:r>
              <w:rPr>
                <w:noProof/>
                <w:webHidden/>
              </w:rPr>
              <w:t>10</w:t>
            </w:r>
            <w:r w:rsidR="006A7C7A">
              <w:rPr>
                <w:noProof/>
                <w:webHidden/>
              </w:rPr>
              <w:fldChar w:fldCharType="end"/>
            </w:r>
          </w:hyperlink>
        </w:p>
        <w:p w:rsidR="006A7C7A" w:rsidRDefault="002D1408">
          <w:pPr>
            <w:pStyle w:val="TM1"/>
            <w:tabs>
              <w:tab w:val="left" w:pos="660"/>
              <w:tab w:val="right" w:leader="dot" w:pos="10456"/>
            </w:tabs>
            <w:rPr>
              <w:rFonts w:asciiTheme="minorHAnsi" w:eastAsiaTheme="minorEastAsia" w:hAnsiTheme="minorHAnsi" w:cstheme="minorBidi"/>
              <w:noProof/>
              <w:sz w:val="22"/>
              <w:szCs w:val="22"/>
            </w:rPr>
          </w:pPr>
          <w:hyperlink w:anchor="_Toc183772497" w:history="1">
            <w:r w:rsidR="006A7C7A" w:rsidRPr="004C4C16">
              <w:rPr>
                <w:rStyle w:val="Lienhypertexte"/>
                <w:noProof/>
              </w:rPr>
              <w:t>16.</w:t>
            </w:r>
            <w:r w:rsidR="006A7C7A">
              <w:rPr>
                <w:rFonts w:asciiTheme="minorHAnsi" w:eastAsiaTheme="minorEastAsia" w:hAnsiTheme="minorHAnsi" w:cstheme="minorBidi"/>
                <w:noProof/>
                <w:sz w:val="22"/>
                <w:szCs w:val="22"/>
              </w:rPr>
              <w:tab/>
            </w:r>
            <w:r w:rsidR="006A7C7A" w:rsidRPr="004C4C16">
              <w:rPr>
                <w:rStyle w:val="Lienhypertexte"/>
                <w:noProof/>
              </w:rPr>
              <w:t>Pain</w:t>
            </w:r>
            <w:r w:rsidR="006A7C7A">
              <w:rPr>
                <w:noProof/>
                <w:webHidden/>
              </w:rPr>
              <w:tab/>
            </w:r>
            <w:r w:rsidR="006A7C7A">
              <w:rPr>
                <w:noProof/>
                <w:webHidden/>
              </w:rPr>
              <w:fldChar w:fldCharType="begin"/>
            </w:r>
            <w:r w:rsidR="006A7C7A">
              <w:rPr>
                <w:noProof/>
                <w:webHidden/>
              </w:rPr>
              <w:instrText xml:space="preserve"> PAGEREF _Toc183772497 \h </w:instrText>
            </w:r>
            <w:r w:rsidR="006A7C7A">
              <w:rPr>
                <w:noProof/>
                <w:webHidden/>
              </w:rPr>
            </w:r>
            <w:r w:rsidR="006A7C7A">
              <w:rPr>
                <w:noProof/>
                <w:webHidden/>
              </w:rPr>
              <w:fldChar w:fldCharType="separate"/>
            </w:r>
            <w:r>
              <w:rPr>
                <w:noProof/>
                <w:webHidden/>
              </w:rPr>
              <w:t>11</w:t>
            </w:r>
            <w:r w:rsidR="006A7C7A">
              <w:rPr>
                <w:noProof/>
                <w:webHidden/>
              </w:rPr>
              <w:fldChar w:fldCharType="end"/>
            </w:r>
          </w:hyperlink>
        </w:p>
        <w:p w:rsidR="002974ED" w:rsidRDefault="002974ED">
          <w:r w:rsidRPr="00262924">
            <w:rPr>
              <w:rFonts w:ascii="Marianne Light" w:hAnsi="Marianne Light"/>
              <w:b/>
              <w:bCs/>
              <w:sz w:val="20"/>
              <w:szCs w:val="20"/>
            </w:rPr>
            <w:fldChar w:fldCharType="end"/>
          </w:r>
        </w:p>
      </w:sdtContent>
    </w:sdt>
    <w:p w:rsidR="00237108" w:rsidRPr="00B01B43" w:rsidRDefault="00237108" w:rsidP="00262924">
      <w:pPr>
        <w:pStyle w:val="Titre1"/>
        <w:numPr>
          <w:ilvl w:val="0"/>
          <w:numId w:val="27"/>
        </w:numPr>
      </w:pPr>
      <w:bookmarkStart w:id="1" w:name="_Toc183772482"/>
      <w:r w:rsidRPr="00B01B43">
        <w:t>Prescriptions communes aux viandes de bœuf, veau, agneau et porc</w:t>
      </w:r>
      <w:bookmarkEnd w:id="1"/>
    </w:p>
    <w:p w:rsidR="00237108" w:rsidRPr="00B01B43" w:rsidRDefault="00237108" w:rsidP="00237108">
      <w:pPr>
        <w:ind w:left="360"/>
        <w:rPr>
          <w:rFonts w:ascii="Marianne Light" w:hAnsi="Marianne Light"/>
          <w:sz w:val="22"/>
          <w:szCs w:val="22"/>
        </w:rPr>
      </w:pPr>
    </w:p>
    <w:p w:rsidR="00237108" w:rsidRPr="00B01B43" w:rsidRDefault="00237108" w:rsidP="00237108">
      <w:pPr>
        <w:ind w:left="360"/>
        <w:rPr>
          <w:rFonts w:ascii="Marianne Light" w:hAnsi="Marianne Light"/>
          <w:sz w:val="22"/>
          <w:szCs w:val="22"/>
        </w:rPr>
      </w:pPr>
      <w:r w:rsidRPr="00B01B43">
        <w:rPr>
          <w:rFonts w:ascii="Marianne Light" w:hAnsi="Marianne Light"/>
          <w:sz w:val="22"/>
          <w:szCs w:val="22"/>
        </w:rPr>
        <w:t xml:space="preserve">Toutes les préparations vendues à l'état cru ou précuit, obtenues par le hachage de viande, doivent satisfaire aux dispositions contenues dans la réglementation en vigueur et notamment au décret n° 97-74 du 28 janvier 1997 relatif à la composition, la préparation et l’étiquetage des viandes hachées et préparations de viandes qui ne sont pas destinées à être cédées directement au consommateur final. </w:t>
      </w:r>
    </w:p>
    <w:p w:rsidR="00237108" w:rsidRPr="00B01B43" w:rsidRDefault="00237108" w:rsidP="00237108">
      <w:pPr>
        <w:ind w:left="360"/>
        <w:rPr>
          <w:rFonts w:ascii="Marianne Light" w:hAnsi="Marianne Light"/>
          <w:sz w:val="22"/>
          <w:szCs w:val="22"/>
        </w:rPr>
      </w:pPr>
    </w:p>
    <w:p w:rsidR="00237108" w:rsidRPr="00B01B43" w:rsidRDefault="00237108" w:rsidP="00237108">
      <w:pPr>
        <w:ind w:left="360"/>
        <w:rPr>
          <w:rFonts w:ascii="Marianne Light" w:hAnsi="Marianne Light"/>
          <w:sz w:val="22"/>
          <w:szCs w:val="22"/>
        </w:rPr>
      </w:pPr>
      <w:r w:rsidRPr="00B01B43">
        <w:rPr>
          <w:rFonts w:ascii="Marianne Light" w:hAnsi="Marianne Light"/>
          <w:sz w:val="22"/>
          <w:szCs w:val="22"/>
        </w:rPr>
        <w:t>Les viandes destinées au hachage sont exclusivement issues de muscles et doivent être entreposées en chambre froide jusqu'au moment de leur préparation.</w:t>
      </w:r>
    </w:p>
    <w:p w:rsidR="00237108" w:rsidRPr="00B01B43" w:rsidRDefault="00237108" w:rsidP="00237108">
      <w:pPr>
        <w:pStyle w:val="Paragraphedeliste"/>
        <w:numPr>
          <w:ilvl w:val="0"/>
          <w:numId w:val="4"/>
        </w:numPr>
        <w:rPr>
          <w:rFonts w:ascii="Marianne Light" w:hAnsi="Marianne Light"/>
          <w:sz w:val="22"/>
          <w:szCs w:val="22"/>
        </w:rPr>
      </w:pPr>
      <w:r w:rsidRPr="00B01B43">
        <w:rPr>
          <w:rFonts w:ascii="Marianne Light" w:hAnsi="Marianne Light"/>
          <w:sz w:val="22"/>
          <w:szCs w:val="22"/>
        </w:rPr>
        <w:t>L’achat de viande de boucherie porte sur des viandes fraîches réfrigérées conditionnées sous vide ou de 5</w:t>
      </w:r>
      <w:r w:rsidRPr="00B01B43">
        <w:rPr>
          <w:rFonts w:ascii="Marianne Light" w:hAnsi="Marianne Light"/>
          <w:sz w:val="22"/>
          <w:szCs w:val="22"/>
          <w:vertAlign w:val="superscript"/>
        </w:rPr>
        <w:t>ème</w:t>
      </w:r>
      <w:r w:rsidRPr="00B01B43">
        <w:rPr>
          <w:rFonts w:ascii="Marianne Light" w:hAnsi="Marianne Light"/>
          <w:sz w:val="22"/>
          <w:szCs w:val="22"/>
        </w:rPr>
        <w:t xml:space="preserve"> gamme ;</w:t>
      </w:r>
    </w:p>
    <w:p w:rsidR="00237108" w:rsidRPr="00B01B43" w:rsidRDefault="00237108" w:rsidP="00237108">
      <w:pPr>
        <w:pStyle w:val="Paragraphedeliste"/>
        <w:numPr>
          <w:ilvl w:val="0"/>
          <w:numId w:val="4"/>
        </w:numPr>
        <w:rPr>
          <w:rFonts w:ascii="Marianne Light" w:hAnsi="Marianne Light"/>
          <w:sz w:val="22"/>
          <w:szCs w:val="22"/>
        </w:rPr>
      </w:pPr>
      <w:r w:rsidRPr="00B01B43">
        <w:rPr>
          <w:rFonts w:ascii="Marianne Light" w:hAnsi="Marianne Light"/>
          <w:sz w:val="22"/>
          <w:szCs w:val="22"/>
        </w:rPr>
        <w:t>Les viandes sont issues d’animaux nés, élevés et abattus dans l’Union Européenne ;</w:t>
      </w:r>
    </w:p>
    <w:p w:rsidR="00237108" w:rsidRPr="00B01B43" w:rsidRDefault="00237108" w:rsidP="00237108">
      <w:pPr>
        <w:pStyle w:val="Paragraphedeliste"/>
        <w:numPr>
          <w:ilvl w:val="0"/>
          <w:numId w:val="4"/>
        </w:numPr>
        <w:rPr>
          <w:rFonts w:ascii="Marianne Light" w:hAnsi="Marianne Light"/>
          <w:sz w:val="22"/>
          <w:szCs w:val="22"/>
        </w:rPr>
      </w:pPr>
      <w:r w:rsidRPr="00B01B43">
        <w:rPr>
          <w:rFonts w:ascii="Marianne Light" w:hAnsi="Marianne Light"/>
          <w:sz w:val="22"/>
          <w:szCs w:val="22"/>
        </w:rPr>
        <w:t>La viande provient d’animaux abattus dans un abattoir agréé sanitairement et possédant une salle de ressuage réfrigérée et portant une estampille communautaire ;</w:t>
      </w:r>
    </w:p>
    <w:p w:rsidR="00237108" w:rsidRPr="00B01B43" w:rsidRDefault="00237108" w:rsidP="00237108">
      <w:pPr>
        <w:pStyle w:val="Paragraphedeliste"/>
        <w:numPr>
          <w:ilvl w:val="0"/>
          <w:numId w:val="4"/>
        </w:numPr>
        <w:rPr>
          <w:rFonts w:ascii="Marianne Light" w:hAnsi="Marianne Light"/>
          <w:sz w:val="22"/>
          <w:szCs w:val="22"/>
        </w:rPr>
      </w:pPr>
      <w:r w:rsidRPr="00B01B43">
        <w:rPr>
          <w:rFonts w:ascii="Marianne Light" w:hAnsi="Marianne Light"/>
          <w:sz w:val="22"/>
          <w:szCs w:val="22"/>
        </w:rPr>
        <w:t>La viande doit satisfaire aux critères microbiologiques définis par le règlement (CE) N°2073/2005 de la Commission du 15 novembre 2005 concernant les critères microbiologiques applicables aux denrées alimentaires ;</w:t>
      </w:r>
    </w:p>
    <w:p w:rsidR="00237108" w:rsidRPr="00B01B43" w:rsidRDefault="00237108" w:rsidP="00237108">
      <w:pPr>
        <w:pStyle w:val="Paragraphedeliste"/>
        <w:numPr>
          <w:ilvl w:val="0"/>
          <w:numId w:val="4"/>
        </w:numPr>
        <w:rPr>
          <w:rFonts w:ascii="Marianne Light" w:hAnsi="Marianne Light"/>
          <w:sz w:val="22"/>
          <w:szCs w:val="22"/>
        </w:rPr>
      </w:pPr>
      <w:r w:rsidRPr="00B01B43">
        <w:rPr>
          <w:rFonts w:ascii="Marianne Light" w:hAnsi="Marianne Light"/>
          <w:sz w:val="22"/>
          <w:szCs w:val="22"/>
        </w:rPr>
        <w:t>L’atelier de découpe doit être agréé ;</w:t>
      </w:r>
    </w:p>
    <w:p w:rsidR="00237108" w:rsidRPr="00B01B43" w:rsidRDefault="00237108" w:rsidP="00237108">
      <w:pPr>
        <w:pStyle w:val="Paragraphedeliste"/>
        <w:numPr>
          <w:ilvl w:val="0"/>
          <w:numId w:val="4"/>
        </w:numPr>
        <w:rPr>
          <w:rFonts w:ascii="Marianne Light" w:hAnsi="Marianne Light"/>
          <w:b/>
          <w:sz w:val="22"/>
          <w:szCs w:val="22"/>
        </w:rPr>
      </w:pPr>
      <w:r w:rsidRPr="00B01B43">
        <w:rPr>
          <w:rFonts w:ascii="Marianne Light" w:hAnsi="Marianne Light"/>
          <w:b/>
          <w:sz w:val="22"/>
          <w:szCs w:val="22"/>
        </w:rPr>
        <w:t>La fourniture de viande traitée à l’attendrisseur est formellement exclue ;</w:t>
      </w:r>
    </w:p>
    <w:p w:rsidR="00237108" w:rsidRPr="00B01B43" w:rsidRDefault="00237108" w:rsidP="00237108">
      <w:pPr>
        <w:pStyle w:val="Paragraphedeliste"/>
        <w:numPr>
          <w:ilvl w:val="0"/>
          <w:numId w:val="4"/>
        </w:numPr>
        <w:rPr>
          <w:rFonts w:ascii="Marianne Light" w:hAnsi="Marianne Light"/>
          <w:sz w:val="22"/>
          <w:szCs w:val="22"/>
        </w:rPr>
      </w:pPr>
      <w:r w:rsidRPr="00B01B43">
        <w:rPr>
          <w:rFonts w:ascii="Marianne Light" w:hAnsi="Marianne Light"/>
          <w:sz w:val="22"/>
          <w:szCs w:val="22"/>
        </w:rPr>
        <w:t>Il est rappelé que la fourniture de viandes séparées mécaniquement est interdite ;</w:t>
      </w:r>
    </w:p>
    <w:p w:rsidR="00237108" w:rsidRPr="00B01B43" w:rsidRDefault="00237108" w:rsidP="00237108">
      <w:pPr>
        <w:pStyle w:val="Paragraphedeliste"/>
        <w:numPr>
          <w:ilvl w:val="0"/>
          <w:numId w:val="4"/>
        </w:numPr>
        <w:rPr>
          <w:rFonts w:ascii="Marianne Light" w:hAnsi="Marianne Light"/>
          <w:sz w:val="22"/>
          <w:szCs w:val="22"/>
        </w:rPr>
      </w:pPr>
      <w:r w:rsidRPr="00B01B43">
        <w:rPr>
          <w:rFonts w:ascii="Marianne Light" w:hAnsi="Marianne Light"/>
          <w:sz w:val="22"/>
          <w:szCs w:val="22"/>
        </w:rPr>
        <w:lastRenderedPageBreak/>
        <w:t>La viande doit répondre à toutes les conditions définies par la réglementation en vigueur s’appliquant aux viandes conditionnées sous vide que ce soit au stade de l’abattage, de la préparation, de l’entreposage et du transport ;</w:t>
      </w:r>
    </w:p>
    <w:p w:rsidR="00237108" w:rsidRPr="00B01B43" w:rsidRDefault="00237108" w:rsidP="00237108">
      <w:pPr>
        <w:pStyle w:val="Paragraphedeliste"/>
        <w:numPr>
          <w:ilvl w:val="0"/>
          <w:numId w:val="4"/>
        </w:numPr>
        <w:rPr>
          <w:rFonts w:ascii="Marianne Light" w:hAnsi="Marianne Light"/>
          <w:sz w:val="22"/>
          <w:szCs w:val="22"/>
        </w:rPr>
      </w:pPr>
      <w:r w:rsidRPr="00B01B43">
        <w:rPr>
          <w:rFonts w:ascii="Marianne Light" w:hAnsi="Marianne Light"/>
          <w:sz w:val="22"/>
          <w:szCs w:val="22"/>
        </w:rPr>
        <w:t>Les viandes à rôtir sont livrées avec un degré de maturité suffisant pour assurer une bonne tendreté.</w:t>
      </w:r>
    </w:p>
    <w:p w:rsidR="00237108" w:rsidRPr="00B01B43" w:rsidRDefault="00237108"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 Titulaire définit des procédures précises de contrôle pour garantir la conformité et la qualité hygiénique des viandes livrées dans son unité de production.</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Il réalise selon son analyse des risques, des autocontrôles microbiologiques à la livraison.</w:t>
      </w:r>
    </w:p>
    <w:p w:rsidR="0036662C" w:rsidRPr="00B01B43" w:rsidRDefault="0036662C"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 Titulaire doit s’assurer notamment auprès de ses fournisseurs de viandes de boucherie, qu’ils ont mis en place des procédures fiables qui garantissent le respect de la classification et les origines des viandes demandées par le Pouvoir adjudicateur.</w:t>
      </w:r>
    </w:p>
    <w:p w:rsidR="0036662C" w:rsidRPr="00B01B43" w:rsidRDefault="0036662C"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viandes reconstituées sont sans complément de protéines végétales.</w:t>
      </w:r>
    </w:p>
    <w:p w:rsidR="0036662C" w:rsidRPr="00B01B43" w:rsidRDefault="0036662C" w:rsidP="00237108">
      <w:pPr>
        <w:rPr>
          <w:rFonts w:ascii="Marianne Light" w:hAnsi="Marianne Light"/>
          <w:sz w:val="22"/>
          <w:szCs w:val="22"/>
        </w:rPr>
      </w:pPr>
    </w:p>
    <w:p w:rsidR="00237108" w:rsidRPr="00B01B43" w:rsidRDefault="00237108" w:rsidP="00237108">
      <w:pPr>
        <w:rPr>
          <w:rFonts w:ascii="Marianne Light" w:hAnsi="Marianne Light"/>
          <w:b/>
          <w:sz w:val="22"/>
          <w:szCs w:val="22"/>
        </w:rPr>
      </w:pPr>
      <w:r w:rsidRPr="00B01B43">
        <w:rPr>
          <w:rFonts w:ascii="Marianne Light" w:hAnsi="Marianne Light"/>
          <w:b/>
          <w:sz w:val="22"/>
          <w:szCs w:val="22"/>
        </w:rPr>
        <w:t>Les farines animales (de viande ou d’os) sont interdites pour l’élevage de l’ensemble de la filière animale.</w:t>
      </w:r>
    </w:p>
    <w:p w:rsidR="0036662C" w:rsidRPr="00B01B43" w:rsidRDefault="0036662C" w:rsidP="00237108">
      <w:pPr>
        <w:rPr>
          <w:rFonts w:ascii="Marianne Light" w:hAnsi="Marianne Light"/>
          <w:b/>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viandes panées ont un maximum de 30 % de panure.</w:t>
      </w:r>
    </w:p>
    <w:p w:rsidR="00D13C0E" w:rsidRDefault="00D13C0E" w:rsidP="00237108">
      <w:pPr>
        <w:rPr>
          <w:rFonts w:ascii="Marianne Light" w:hAnsi="Marianne Light"/>
          <w:sz w:val="22"/>
          <w:szCs w:val="22"/>
          <w:u w:val="single"/>
        </w:rPr>
      </w:pPr>
    </w:p>
    <w:p w:rsidR="00237108" w:rsidRPr="00D13C0E" w:rsidRDefault="00237108" w:rsidP="00D13C0E">
      <w:pPr>
        <w:pStyle w:val="Paragraphedeliste"/>
        <w:numPr>
          <w:ilvl w:val="1"/>
          <w:numId w:val="14"/>
        </w:numPr>
        <w:rPr>
          <w:rFonts w:ascii="Marianne Light" w:hAnsi="Marianne Light"/>
          <w:sz w:val="22"/>
          <w:szCs w:val="22"/>
          <w:u w:val="single"/>
        </w:rPr>
      </w:pPr>
      <w:r w:rsidRPr="00D13C0E">
        <w:rPr>
          <w:rFonts w:ascii="Marianne Light" w:hAnsi="Marianne Light"/>
          <w:sz w:val="22"/>
          <w:szCs w:val="22"/>
          <w:u w:val="single"/>
        </w:rPr>
        <w:t xml:space="preserve">La traçabilité de la viande de </w:t>
      </w:r>
      <w:r w:rsidR="006A2B97" w:rsidRPr="00D13C0E">
        <w:rPr>
          <w:rFonts w:ascii="Marianne Light" w:hAnsi="Marianne Light"/>
          <w:sz w:val="22"/>
          <w:szCs w:val="22"/>
          <w:u w:val="single"/>
        </w:rPr>
        <w:t>bœuf</w:t>
      </w:r>
    </w:p>
    <w:p w:rsidR="006A2B97" w:rsidRPr="00B01B43" w:rsidRDefault="006A2B97" w:rsidP="00237108">
      <w:pPr>
        <w:rPr>
          <w:rFonts w:ascii="Marianne Light" w:hAnsi="Marianne Light"/>
          <w:sz w:val="22"/>
          <w:szCs w:val="22"/>
        </w:rPr>
      </w:pPr>
    </w:p>
    <w:p w:rsidR="008D1998" w:rsidRPr="00B01B43" w:rsidRDefault="00237108" w:rsidP="00237108">
      <w:pPr>
        <w:rPr>
          <w:rFonts w:ascii="Marianne Light" w:hAnsi="Marianne Light"/>
          <w:sz w:val="22"/>
          <w:szCs w:val="22"/>
        </w:rPr>
      </w:pPr>
      <w:r w:rsidRPr="00B01B43">
        <w:rPr>
          <w:rFonts w:ascii="Marianne Light" w:hAnsi="Marianne Light"/>
          <w:sz w:val="22"/>
          <w:szCs w:val="22"/>
        </w:rPr>
        <w:t xml:space="preserve">Pour chaque service de </w:t>
      </w:r>
      <w:r w:rsidR="006A2B97" w:rsidRPr="00B01B43">
        <w:rPr>
          <w:rFonts w:ascii="Marianne Light" w:hAnsi="Marianne Light"/>
          <w:sz w:val="22"/>
          <w:szCs w:val="22"/>
        </w:rPr>
        <w:t>bœuf</w:t>
      </w:r>
      <w:r w:rsidRPr="00B01B43">
        <w:rPr>
          <w:rFonts w:ascii="Marianne Light" w:hAnsi="Marianne Light"/>
          <w:sz w:val="22"/>
          <w:szCs w:val="22"/>
        </w:rPr>
        <w:t xml:space="preserve"> ou plat composé de viande bovine livré, le Titulaire de l’accord cadre </w:t>
      </w:r>
      <w:r w:rsidRPr="00B01B43">
        <w:rPr>
          <w:rFonts w:ascii="Marianne Light" w:hAnsi="Marianne Light"/>
          <w:b/>
          <w:sz w:val="22"/>
          <w:szCs w:val="22"/>
        </w:rPr>
        <w:t>communique systématiquement</w:t>
      </w:r>
      <w:r w:rsidRPr="00B01B43">
        <w:rPr>
          <w:rFonts w:ascii="Marianne Light" w:hAnsi="Marianne Light"/>
          <w:sz w:val="22"/>
          <w:szCs w:val="22"/>
        </w:rPr>
        <w:t xml:space="preserve"> au Pouvoir adjudicateur ou son représentant </w:t>
      </w:r>
      <w:r w:rsidRPr="00B01B43">
        <w:rPr>
          <w:rFonts w:ascii="Marianne Light" w:hAnsi="Marianne Light"/>
          <w:b/>
          <w:sz w:val="22"/>
          <w:szCs w:val="22"/>
          <w:u w:val="single"/>
        </w:rPr>
        <w:t>cinq jours</w:t>
      </w:r>
      <w:r w:rsidRPr="00B01B43">
        <w:rPr>
          <w:rFonts w:ascii="Marianne Light" w:hAnsi="Marianne Light"/>
          <w:sz w:val="22"/>
          <w:szCs w:val="22"/>
        </w:rPr>
        <w:t xml:space="preserve"> au moins avant la date de consommation les informations suivantes contenant obligatoirement de façon lisible et sans ambiguïté :</w:t>
      </w:r>
    </w:p>
    <w:p w:rsidR="00237108"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P</w:t>
      </w:r>
      <w:r w:rsidR="00237108" w:rsidRPr="00B01B43">
        <w:rPr>
          <w:rFonts w:ascii="Marianne Light" w:hAnsi="Marianne Light"/>
          <w:sz w:val="22"/>
          <w:szCs w:val="22"/>
        </w:rPr>
        <w:t>ays de naissance,</w:t>
      </w:r>
    </w:p>
    <w:p w:rsidR="00237108"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P</w:t>
      </w:r>
      <w:r w:rsidR="00237108" w:rsidRPr="00B01B43">
        <w:rPr>
          <w:rFonts w:ascii="Marianne Light" w:hAnsi="Marianne Light"/>
          <w:sz w:val="22"/>
          <w:szCs w:val="22"/>
        </w:rPr>
        <w:t>ays d’élevage,</w:t>
      </w:r>
    </w:p>
    <w:p w:rsidR="00237108"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P</w:t>
      </w:r>
      <w:r w:rsidR="00237108" w:rsidRPr="00B01B43">
        <w:rPr>
          <w:rFonts w:ascii="Marianne Light" w:hAnsi="Marianne Light"/>
          <w:sz w:val="22"/>
          <w:szCs w:val="22"/>
        </w:rPr>
        <w:t>ays d’abattage avec le n° d’agrément de l’abattoir,</w:t>
      </w:r>
    </w:p>
    <w:p w:rsidR="00237108"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P</w:t>
      </w:r>
      <w:r w:rsidR="00237108" w:rsidRPr="00B01B43">
        <w:rPr>
          <w:rFonts w:ascii="Marianne Light" w:hAnsi="Marianne Light"/>
          <w:sz w:val="22"/>
          <w:szCs w:val="22"/>
        </w:rPr>
        <w:t>ays de découpage avec le n° d’agrément de l’abattoir,</w:t>
      </w:r>
    </w:p>
    <w:p w:rsidR="00237108"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D</w:t>
      </w:r>
      <w:r w:rsidR="00237108" w:rsidRPr="00B01B43">
        <w:rPr>
          <w:rFonts w:ascii="Marianne Light" w:hAnsi="Marianne Light"/>
          <w:sz w:val="22"/>
          <w:szCs w:val="22"/>
        </w:rPr>
        <w:t>ate de conditionnement,</w:t>
      </w:r>
    </w:p>
    <w:p w:rsidR="00237108"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D</w:t>
      </w:r>
      <w:r w:rsidR="00237108" w:rsidRPr="00B01B43">
        <w:rPr>
          <w:rFonts w:ascii="Marianne Light" w:hAnsi="Marianne Light"/>
          <w:sz w:val="22"/>
          <w:szCs w:val="22"/>
        </w:rPr>
        <w:t>ate limite de consommation,</w:t>
      </w:r>
    </w:p>
    <w:p w:rsidR="00237108"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L</w:t>
      </w:r>
      <w:r w:rsidR="00237108" w:rsidRPr="00B01B43">
        <w:rPr>
          <w:rFonts w:ascii="Marianne Light" w:hAnsi="Marianne Light"/>
          <w:sz w:val="22"/>
          <w:szCs w:val="22"/>
        </w:rPr>
        <w:t xml:space="preserve">es fiches sanitaires d’identification et le </w:t>
      </w:r>
      <w:r w:rsidR="00237108" w:rsidRPr="00B01B43">
        <w:rPr>
          <w:rFonts w:ascii="Marianne Light" w:hAnsi="Marianne Light"/>
          <w:b/>
          <w:sz w:val="22"/>
          <w:szCs w:val="22"/>
        </w:rPr>
        <w:t>type racial de chacun des bovins</w:t>
      </w:r>
      <w:r w:rsidR="00237108" w:rsidRPr="00B01B43">
        <w:rPr>
          <w:rFonts w:ascii="Marianne Light" w:hAnsi="Marianne Light"/>
          <w:sz w:val="22"/>
          <w:szCs w:val="22"/>
        </w:rPr>
        <w:t xml:space="preserve"> utilisés dans la composition de la prestation.</w:t>
      </w:r>
    </w:p>
    <w:p w:rsidR="006A2B97" w:rsidRPr="00B01B43" w:rsidRDefault="006A2B97" w:rsidP="00237108">
      <w:pPr>
        <w:rPr>
          <w:rFonts w:ascii="Marianne Light" w:hAnsi="Marianne Light"/>
          <w:sz w:val="22"/>
          <w:szCs w:val="22"/>
        </w:rPr>
      </w:pPr>
    </w:p>
    <w:p w:rsidR="00237108" w:rsidRPr="00D13C0E" w:rsidRDefault="00237108" w:rsidP="00D13C0E">
      <w:pPr>
        <w:pStyle w:val="Paragraphedeliste"/>
        <w:numPr>
          <w:ilvl w:val="1"/>
          <w:numId w:val="14"/>
        </w:numPr>
        <w:rPr>
          <w:rFonts w:ascii="Marianne Light" w:hAnsi="Marianne Light"/>
          <w:sz w:val="22"/>
          <w:szCs w:val="22"/>
          <w:u w:val="single"/>
        </w:rPr>
      </w:pPr>
      <w:r w:rsidRPr="00D13C0E">
        <w:rPr>
          <w:rFonts w:ascii="Marianne Light" w:hAnsi="Marianne Light"/>
          <w:sz w:val="22"/>
          <w:szCs w:val="22"/>
          <w:u w:val="single"/>
        </w:rPr>
        <w:t>La traçabilité de la viande de veau, porc et agneau</w:t>
      </w:r>
    </w:p>
    <w:p w:rsidR="006A2B97" w:rsidRPr="00B01B43" w:rsidRDefault="006A2B97"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 xml:space="preserve">Le Titulaire doit remettre </w:t>
      </w:r>
      <w:r w:rsidRPr="00B01B43">
        <w:rPr>
          <w:rFonts w:ascii="Marianne Light" w:hAnsi="Marianne Light"/>
          <w:b/>
          <w:sz w:val="22"/>
          <w:szCs w:val="22"/>
        </w:rPr>
        <w:t>sans délai et sur simple demande</w:t>
      </w:r>
      <w:r w:rsidRPr="00B01B43">
        <w:rPr>
          <w:rFonts w:ascii="Marianne Light" w:hAnsi="Marianne Light"/>
          <w:sz w:val="22"/>
          <w:szCs w:val="22"/>
        </w:rPr>
        <w:t xml:space="preserve"> du Pouvoir adjudicateur les informations suivantes, pour tout service ou plat composé de veau, porc et agneau, contenant obligatoirement de façon lisible et sans ambiguïté :</w:t>
      </w:r>
    </w:p>
    <w:p w:rsidR="006A2B97"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Pays de naissance,</w:t>
      </w:r>
    </w:p>
    <w:p w:rsidR="006A2B97"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Pays d’élevage,</w:t>
      </w:r>
    </w:p>
    <w:p w:rsidR="006A2B97"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Pays d’abattage avec le n° d’agrément de l’abattoir,</w:t>
      </w:r>
    </w:p>
    <w:p w:rsidR="006A2B97"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Pays de découpage avec le n° d’agrément de l’abattoir,</w:t>
      </w:r>
    </w:p>
    <w:p w:rsidR="006A2B97"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Date de conditionnement,</w:t>
      </w:r>
    </w:p>
    <w:p w:rsidR="006A2B97" w:rsidRPr="00B01B43" w:rsidRDefault="006A2B97" w:rsidP="006A2B97">
      <w:pPr>
        <w:pStyle w:val="Paragraphedeliste"/>
        <w:numPr>
          <w:ilvl w:val="0"/>
          <w:numId w:val="6"/>
        </w:numPr>
        <w:rPr>
          <w:rFonts w:ascii="Marianne Light" w:hAnsi="Marianne Light"/>
          <w:sz w:val="22"/>
          <w:szCs w:val="22"/>
        </w:rPr>
      </w:pPr>
      <w:r w:rsidRPr="00B01B43">
        <w:rPr>
          <w:rFonts w:ascii="Marianne Light" w:hAnsi="Marianne Light"/>
          <w:sz w:val="22"/>
          <w:szCs w:val="22"/>
        </w:rPr>
        <w:t>Date limite de consommation,</w:t>
      </w:r>
    </w:p>
    <w:p w:rsidR="00237108" w:rsidRPr="00B01B43" w:rsidRDefault="006A2B97" w:rsidP="006A2B97">
      <w:pPr>
        <w:pStyle w:val="Paragraphedeliste"/>
        <w:numPr>
          <w:ilvl w:val="0"/>
          <w:numId w:val="5"/>
        </w:numPr>
        <w:rPr>
          <w:rFonts w:ascii="Marianne Light" w:hAnsi="Marianne Light"/>
          <w:sz w:val="22"/>
          <w:szCs w:val="22"/>
        </w:rPr>
      </w:pPr>
      <w:r w:rsidRPr="00B01B43">
        <w:rPr>
          <w:rFonts w:ascii="Marianne Light" w:hAnsi="Marianne Light"/>
          <w:sz w:val="22"/>
          <w:szCs w:val="22"/>
        </w:rPr>
        <w:lastRenderedPageBreak/>
        <w:t>L</w:t>
      </w:r>
      <w:r w:rsidR="00237108" w:rsidRPr="00B01B43">
        <w:rPr>
          <w:rFonts w:ascii="Marianne Light" w:hAnsi="Marianne Light"/>
          <w:sz w:val="22"/>
          <w:szCs w:val="22"/>
        </w:rPr>
        <w:t xml:space="preserve">es fiches sanitaires d’identification et le </w:t>
      </w:r>
      <w:r w:rsidR="00237108" w:rsidRPr="00B01B43">
        <w:rPr>
          <w:rFonts w:ascii="Marianne Light" w:hAnsi="Marianne Light"/>
          <w:b/>
          <w:sz w:val="22"/>
          <w:szCs w:val="22"/>
        </w:rPr>
        <w:t>type racial de chacun des animaux</w:t>
      </w:r>
      <w:r w:rsidR="00237108" w:rsidRPr="00B01B43">
        <w:rPr>
          <w:rFonts w:ascii="Marianne Light" w:hAnsi="Marianne Light"/>
          <w:sz w:val="22"/>
          <w:szCs w:val="22"/>
        </w:rPr>
        <w:t xml:space="preserve"> utilisés dans la composition de la prestation.</w:t>
      </w:r>
    </w:p>
    <w:p w:rsidR="006A2B97" w:rsidRPr="00B01B43" w:rsidRDefault="006A2B97" w:rsidP="00237108">
      <w:pPr>
        <w:rPr>
          <w:rFonts w:ascii="Marianne Light" w:hAnsi="Marianne Light"/>
          <w:sz w:val="22"/>
          <w:szCs w:val="22"/>
        </w:rPr>
      </w:pPr>
    </w:p>
    <w:p w:rsidR="00237108" w:rsidRPr="00D13C0E" w:rsidRDefault="00237108" w:rsidP="00D13C0E">
      <w:pPr>
        <w:pStyle w:val="Paragraphedeliste"/>
        <w:numPr>
          <w:ilvl w:val="1"/>
          <w:numId w:val="14"/>
        </w:numPr>
        <w:rPr>
          <w:rFonts w:ascii="Marianne Light" w:hAnsi="Marianne Light"/>
          <w:sz w:val="22"/>
          <w:szCs w:val="22"/>
          <w:u w:val="single"/>
        </w:rPr>
      </w:pPr>
      <w:r w:rsidRPr="00D13C0E">
        <w:rPr>
          <w:rFonts w:ascii="Marianne Light" w:hAnsi="Marianne Light"/>
          <w:sz w:val="22"/>
          <w:szCs w:val="22"/>
          <w:u w:val="single"/>
        </w:rPr>
        <w:t xml:space="preserve">Prescriptions relatives aux viandes de </w:t>
      </w:r>
      <w:r w:rsidR="006A2B97" w:rsidRPr="00D13C0E">
        <w:rPr>
          <w:rFonts w:ascii="Marianne Light" w:hAnsi="Marianne Light"/>
          <w:sz w:val="22"/>
          <w:szCs w:val="22"/>
          <w:u w:val="single"/>
        </w:rPr>
        <w:t>bœuf</w:t>
      </w:r>
      <w:r w:rsidRPr="00D13C0E">
        <w:rPr>
          <w:rFonts w:ascii="Marianne Light" w:hAnsi="Marianne Light"/>
          <w:sz w:val="22"/>
          <w:szCs w:val="22"/>
          <w:u w:val="single"/>
        </w:rPr>
        <w:t xml:space="preserve"> ou toute préparation comportant de la viande bovine</w:t>
      </w:r>
    </w:p>
    <w:p w:rsidR="006A2B97" w:rsidRPr="00B01B43" w:rsidRDefault="006A2B97"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 Titulaire doit indiquer s’il a souscrit un marché de transparence pour la viande bovine.</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 xml:space="preserve">Les viandes de </w:t>
      </w:r>
      <w:r w:rsidR="006A2B97" w:rsidRPr="00B01B43">
        <w:rPr>
          <w:rFonts w:ascii="Marianne Light" w:hAnsi="Marianne Light"/>
          <w:sz w:val="22"/>
          <w:szCs w:val="22"/>
        </w:rPr>
        <w:t>bœuf</w:t>
      </w:r>
      <w:r w:rsidRPr="00B01B43">
        <w:rPr>
          <w:rFonts w:ascii="Marianne Light" w:hAnsi="Marianne Light"/>
          <w:sz w:val="22"/>
          <w:szCs w:val="22"/>
        </w:rPr>
        <w:t xml:space="preserve"> :</w:t>
      </w:r>
    </w:p>
    <w:p w:rsidR="00237108" w:rsidRPr="00B01B43" w:rsidRDefault="00237108" w:rsidP="006A2B97">
      <w:pPr>
        <w:pStyle w:val="Paragraphedeliste"/>
        <w:numPr>
          <w:ilvl w:val="0"/>
          <w:numId w:val="5"/>
        </w:numPr>
        <w:rPr>
          <w:rFonts w:ascii="Marianne Light" w:hAnsi="Marianne Light"/>
          <w:sz w:val="22"/>
          <w:szCs w:val="22"/>
        </w:rPr>
      </w:pPr>
      <w:r w:rsidRPr="00B01B43">
        <w:rPr>
          <w:rFonts w:ascii="Marianne Light" w:hAnsi="Marianne Light"/>
          <w:sz w:val="22"/>
          <w:szCs w:val="22"/>
        </w:rPr>
        <w:t>Proviennent en priorit</w:t>
      </w:r>
      <w:r w:rsidRPr="00B01B43">
        <w:rPr>
          <w:rFonts w:ascii="Marianne Light" w:hAnsi="Marianne Light" w:cs="Cambria"/>
          <w:sz w:val="22"/>
          <w:szCs w:val="22"/>
        </w:rPr>
        <w:t>é</w:t>
      </w:r>
      <w:r w:rsidRPr="00B01B43">
        <w:rPr>
          <w:rFonts w:ascii="Marianne Light" w:hAnsi="Marianne Light"/>
          <w:sz w:val="22"/>
          <w:szCs w:val="22"/>
        </w:rPr>
        <w:t xml:space="preserve"> d</w:t>
      </w:r>
      <w:r w:rsidRPr="00B01B43">
        <w:rPr>
          <w:rFonts w:ascii="Marianne Light" w:hAnsi="Marianne Light" w:cs="Cambria"/>
          <w:sz w:val="22"/>
          <w:szCs w:val="22"/>
        </w:rPr>
        <w:t>’</w:t>
      </w:r>
      <w:r w:rsidRPr="00B01B43">
        <w:rPr>
          <w:rFonts w:ascii="Marianne Light" w:hAnsi="Marianne Light"/>
          <w:sz w:val="22"/>
          <w:szCs w:val="22"/>
        </w:rPr>
        <w:t xml:space="preserve">animaux de </w:t>
      </w:r>
      <w:r w:rsidRPr="00B01B43">
        <w:rPr>
          <w:rFonts w:ascii="Marianne Light" w:hAnsi="Marianne Light"/>
          <w:b/>
          <w:sz w:val="22"/>
          <w:szCs w:val="22"/>
          <w:u w:val="single"/>
        </w:rPr>
        <w:t>type racial :</w:t>
      </w:r>
      <w:r w:rsidR="006A2B97" w:rsidRPr="00B01B43">
        <w:rPr>
          <w:rFonts w:ascii="Marianne Light" w:hAnsi="Marianne Light"/>
          <w:b/>
          <w:sz w:val="22"/>
          <w:szCs w:val="22"/>
          <w:u w:val="single"/>
        </w:rPr>
        <w:t xml:space="preserve"> </w:t>
      </w:r>
      <w:r w:rsidR="006A2B97" w:rsidRPr="00B01B43">
        <w:rPr>
          <w:rFonts w:ascii="Marianne Light" w:hAnsi="Marianne Light" w:cs="Cambria"/>
          <w:b/>
          <w:sz w:val="22"/>
          <w:szCs w:val="22"/>
          <w:u w:val="single"/>
        </w:rPr>
        <w:t>«</w:t>
      </w:r>
      <w:r w:rsidR="006A2B97" w:rsidRPr="00B01B43">
        <w:rPr>
          <w:rFonts w:ascii="Marianne Light" w:hAnsi="Marianne Light"/>
          <w:b/>
          <w:sz w:val="22"/>
          <w:szCs w:val="22"/>
          <w:u w:val="single"/>
        </w:rPr>
        <w:t xml:space="preserve"> VIANDE</w:t>
      </w:r>
      <w:r w:rsidRPr="00B01B43">
        <w:rPr>
          <w:rFonts w:ascii="Marianne Light" w:hAnsi="Marianne Light"/>
          <w:b/>
          <w:sz w:val="22"/>
          <w:szCs w:val="22"/>
          <w:u w:val="single"/>
        </w:rPr>
        <w:t xml:space="preserve"> </w:t>
      </w:r>
      <w:r w:rsidRPr="00B01B43">
        <w:rPr>
          <w:rFonts w:ascii="Marianne Light" w:hAnsi="Marianne Light" w:cs="Cambria"/>
          <w:b/>
          <w:sz w:val="22"/>
          <w:szCs w:val="22"/>
          <w:u w:val="single"/>
        </w:rPr>
        <w:t>»</w:t>
      </w:r>
      <w:r w:rsidRPr="00B01B43">
        <w:rPr>
          <w:rFonts w:ascii="Marianne Light" w:hAnsi="Marianne Light"/>
          <w:sz w:val="22"/>
          <w:szCs w:val="22"/>
        </w:rPr>
        <w:t xml:space="preserve"> et suivant l</w:t>
      </w:r>
      <w:r w:rsidRPr="00B01B43">
        <w:rPr>
          <w:rFonts w:ascii="Marianne Light" w:hAnsi="Marianne Light" w:cs="Cambria"/>
          <w:sz w:val="22"/>
          <w:szCs w:val="22"/>
        </w:rPr>
        <w:t>’</w:t>
      </w:r>
      <w:r w:rsidRPr="00B01B43">
        <w:rPr>
          <w:rFonts w:ascii="Marianne Light" w:hAnsi="Marianne Light"/>
          <w:sz w:val="22"/>
          <w:szCs w:val="22"/>
        </w:rPr>
        <w:t xml:space="preserve">article 4, annexe 1 </w:t>
      </w:r>
      <w:r w:rsidRPr="00B01B43">
        <w:rPr>
          <w:rFonts w:ascii="Marianne Light" w:hAnsi="Marianne Light" w:cs="Cambria"/>
          <w:sz w:val="22"/>
          <w:szCs w:val="22"/>
        </w:rPr>
        <w:t>–</w:t>
      </w:r>
      <w:r w:rsidRPr="00B01B43">
        <w:rPr>
          <w:rFonts w:ascii="Marianne Light" w:hAnsi="Marianne Light"/>
          <w:sz w:val="22"/>
          <w:szCs w:val="22"/>
        </w:rPr>
        <w:t xml:space="preserve"> de l’accord interprofessionnel sur les modalités d’application de la réglementation fixant les règles d’étiquetage de la viande bovine du 29 mai 2001, « liste des races bovines » (Toute préparation ou plat comportant de la viande bovine issue d’animaux de race laitière ou mixte est donc exclue).</w:t>
      </w:r>
    </w:p>
    <w:p w:rsidR="00237108" w:rsidRPr="00B01B43" w:rsidRDefault="00237108" w:rsidP="006A2B97">
      <w:pPr>
        <w:pStyle w:val="Paragraphedeliste"/>
        <w:numPr>
          <w:ilvl w:val="0"/>
          <w:numId w:val="5"/>
        </w:numPr>
        <w:rPr>
          <w:rFonts w:ascii="Marianne Light" w:hAnsi="Marianne Light"/>
          <w:sz w:val="22"/>
          <w:szCs w:val="22"/>
        </w:rPr>
      </w:pPr>
      <w:r w:rsidRPr="00B01B43">
        <w:rPr>
          <w:rFonts w:ascii="Marianne Light" w:hAnsi="Marianne Light"/>
          <w:sz w:val="22"/>
          <w:szCs w:val="22"/>
        </w:rPr>
        <w:t>Sont au minimum conformes aux sp</w:t>
      </w:r>
      <w:r w:rsidRPr="00B01B43">
        <w:rPr>
          <w:rFonts w:ascii="Marianne Light" w:hAnsi="Marianne Light" w:cs="Cambria"/>
          <w:sz w:val="22"/>
          <w:szCs w:val="22"/>
        </w:rPr>
        <w:t>é</w:t>
      </w:r>
      <w:r w:rsidRPr="00B01B43">
        <w:rPr>
          <w:rFonts w:ascii="Marianne Light" w:hAnsi="Marianne Light"/>
          <w:sz w:val="22"/>
          <w:szCs w:val="22"/>
        </w:rPr>
        <w:t xml:space="preserve">cifications techniques </w:t>
      </w:r>
      <w:r w:rsidR="00D84F2A">
        <w:rPr>
          <w:rFonts w:ascii="Marianne Light" w:hAnsi="Marianne Light"/>
          <w:sz w:val="22"/>
          <w:szCs w:val="22"/>
        </w:rPr>
        <w:t xml:space="preserve">du </w:t>
      </w:r>
      <w:r w:rsidR="00D84F2A" w:rsidRPr="00FE6259">
        <w:rPr>
          <w:rFonts w:ascii="Marianne Light" w:hAnsi="Marianne Light"/>
          <w:sz w:val="22"/>
          <w:szCs w:val="22"/>
        </w:rPr>
        <w:t xml:space="preserve">GEM/RCN 2.0 de 2015 </w:t>
      </w:r>
      <w:r w:rsidR="00F77311" w:rsidRPr="00FE6259">
        <w:rPr>
          <w:rFonts w:ascii="Marianne Light" w:hAnsi="Marianne Light"/>
          <w:sz w:val="22"/>
          <w:szCs w:val="22"/>
        </w:rPr>
        <w:t>notamment du GPEM/DA N</w:t>
      </w:r>
      <w:r w:rsidR="00F77311" w:rsidRPr="00FE6259">
        <w:rPr>
          <w:rFonts w:ascii="Marianne Light" w:hAnsi="Marianne Light" w:cs="Cambria"/>
          <w:sz w:val="22"/>
          <w:szCs w:val="22"/>
        </w:rPr>
        <w:t>°</w:t>
      </w:r>
      <w:r w:rsidR="00FE6259">
        <w:rPr>
          <w:rFonts w:ascii="Marianne Light" w:hAnsi="Marianne Light" w:cs="Cambria"/>
          <w:sz w:val="22"/>
          <w:szCs w:val="22"/>
        </w:rPr>
        <w:t xml:space="preserve"> </w:t>
      </w:r>
      <w:r w:rsidR="00F77311" w:rsidRPr="00FE6259">
        <w:rPr>
          <w:rFonts w:ascii="Marianne Light" w:hAnsi="Marianne Light"/>
          <w:sz w:val="22"/>
          <w:szCs w:val="22"/>
        </w:rPr>
        <w:t xml:space="preserve">B1-13-03. </w:t>
      </w:r>
    </w:p>
    <w:p w:rsidR="006A2B97" w:rsidRPr="00B01B43" w:rsidRDefault="006A2B97"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produits des viandes bovines sont - au minimum - celles en vigueur dans la moyenne et grande distribution ou selon les accords interprofessionnels.</w:t>
      </w:r>
    </w:p>
    <w:p w:rsidR="00D13C0E" w:rsidRDefault="00D13C0E" w:rsidP="00237108">
      <w:pPr>
        <w:rPr>
          <w:rFonts w:ascii="Marianne Light" w:hAnsi="Marianne Light"/>
          <w:sz w:val="22"/>
          <w:szCs w:val="22"/>
        </w:rPr>
      </w:pPr>
    </w:p>
    <w:p w:rsidR="00237108" w:rsidRPr="00FE6259" w:rsidRDefault="00237108" w:rsidP="00237108">
      <w:pPr>
        <w:rPr>
          <w:rFonts w:ascii="Marianne Light" w:hAnsi="Marianne Light"/>
          <w:sz w:val="22"/>
          <w:szCs w:val="22"/>
        </w:rPr>
      </w:pPr>
      <w:r w:rsidRPr="00FE6259">
        <w:rPr>
          <w:rFonts w:ascii="Marianne Light" w:hAnsi="Marianne Light"/>
          <w:sz w:val="22"/>
          <w:szCs w:val="22"/>
        </w:rPr>
        <w:t xml:space="preserve">Suivant </w:t>
      </w:r>
      <w:r w:rsidR="00F77311" w:rsidRPr="00FE6259">
        <w:rPr>
          <w:rFonts w:ascii="Marianne Light" w:hAnsi="Marianne Light"/>
          <w:sz w:val="22"/>
          <w:szCs w:val="22"/>
        </w:rPr>
        <w:t xml:space="preserve">les </w:t>
      </w:r>
      <w:r w:rsidRPr="00FE6259">
        <w:rPr>
          <w:rFonts w:ascii="Marianne Light" w:hAnsi="Marianne Light"/>
          <w:sz w:val="22"/>
          <w:szCs w:val="22"/>
        </w:rPr>
        <w:t>spécifications techniques</w:t>
      </w:r>
      <w:r w:rsidR="00F77311" w:rsidRPr="00FE6259">
        <w:rPr>
          <w:rFonts w:ascii="Marianne Light" w:hAnsi="Marianne Light"/>
          <w:sz w:val="22"/>
          <w:szCs w:val="22"/>
        </w:rPr>
        <w:t xml:space="preserve"> du GEM/RCN 2.0 de 2015 notamment du GPEM/DA N° </w:t>
      </w:r>
      <w:r w:rsidRPr="00FE6259">
        <w:rPr>
          <w:rFonts w:ascii="Marianne Light" w:hAnsi="Marianne Light"/>
          <w:sz w:val="22"/>
          <w:szCs w:val="22"/>
        </w:rPr>
        <w:t>B1-13-03, les pièces dénommées ci-après seront utilisées :</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Pour les rôtis :</w:t>
      </w:r>
    </w:p>
    <w:p w:rsidR="00237108" w:rsidRPr="00B01B43" w:rsidRDefault="00237108" w:rsidP="006A2B97">
      <w:pPr>
        <w:pStyle w:val="Paragraphedeliste"/>
        <w:numPr>
          <w:ilvl w:val="0"/>
          <w:numId w:val="7"/>
        </w:numPr>
        <w:rPr>
          <w:rFonts w:ascii="Marianne Light" w:hAnsi="Marianne Light"/>
          <w:sz w:val="22"/>
          <w:szCs w:val="22"/>
        </w:rPr>
      </w:pPr>
      <w:r w:rsidRPr="00B01B43">
        <w:rPr>
          <w:rFonts w:ascii="Marianne Light" w:hAnsi="Marianne Light"/>
          <w:sz w:val="22"/>
          <w:szCs w:val="22"/>
        </w:rPr>
        <w:t>Tende de tranche</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Pour les viandes braisées :</w:t>
      </w:r>
    </w:p>
    <w:p w:rsidR="00237108" w:rsidRPr="00B01B43" w:rsidRDefault="00237108" w:rsidP="006A2B97">
      <w:pPr>
        <w:pStyle w:val="Paragraphedeliste"/>
        <w:numPr>
          <w:ilvl w:val="0"/>
          <w:numId w:val="7"/>
        </w:numPr>
        <w:rPr>
          <w:rFonts w:ascii="Marianne Light" w:hAnsi="Marianne Light"/>
          <w:sz w:val="22"/>
          <w:szCs w:val="22"/>
        </w:rPr>
      </w:pPr>
      <w:r w:rsidRPr="00B01B43">
        <w:rPr>
          <w:rFonts w:ascii="Marianne Light" w:hAnsi="Marianne Light"/>
          <w:sz w:val="22"/>
          <w:szCs w:val="22"/>
        </w:rPr>
        <w:t>Paleron à braiser</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Pour les sautés :</w:t>
      </w:r>
    </w:p>
    <w:p w:rsidR="00237108" w:rsidRPr="00B01B43" w:rsidRDefault="00237108" w:rsidP="006A2B97">
      <w:pPr>
        <w:pStyle w:val="Paragraphedeliste"/>
        <w:numPr>
          <w:ilvl w:val="0"/>
          <w:numId w:val="7"/>
        </w:numPr>
        <w:rPr>
          <w:rFonts w:ascii="Marianne Light" w:hAnsi="Marianne Light"/>
          <w:sz w:val="22"/>
          <w:szCs w:val="22"/>
        </w:rPr>
      </w:pPr>
      <w:r w:rsidRPr="00B01B43">
        <w:rPr>
          <w:rFonts w:ascii="Marianne Light" w:hAnsi="Marianne Light"/>
          <w:sz w:val="22"/>
          <w:szCs w:val="22"/>
        </w:rPr>
        <w:t>Macreuse à braiser sans jumeau nerveux</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 xml:space="preserve">Pour les steaks hachés et </w:t>
      </w:r>
      <w:r w:rsidR="000E199B" w:rsidRPr="00B01B43">
        <w:rPr>
          <w:rFonts w:ascii="Marianne Light" w:hAnsi="Marianne Light"/>
          <w:sz w:val="22"/>
          <w:szCs w:val="22"/>
        </w:rPr>
        <w:t>bœuf</w:t>
      </w:r>
      <w:r w:rsidRPr="00B01B43">
        <w:rPr>
          <w:rFonts w:ascii="Marianne Light" w:hAnsi="Marianne Light"/>
          <w:sz w:val="22"/>
          <w:szCs w:val="22"/>
        </w:rPr>
        <w:t xml:space="preserve"> haché :</w:t>
      </w:r>
    </w:p>
    <w:p w:rsidR="00237108" w:rsidRPr="00B01B43" w:rsidRDefault="006A2B97" w:rsidP="006A2B97">
      <w:pPr>
        <w:pStyle w:val="Paragraphedeliste"/>
        <w:numPr>
          <w:ilvl w:val="0"/>
          <w:numId w:val="7"/>
        </w:numPr>
        <w:rPr>
          <w:rFonts w:ascii="Marianne Light" w:hAnsi="Marianne Light"/>
          <w:sz w:val="22"/>
          <w:szCs w:val="22"/>
        </w:rPr>
      </w:pPr>
      <w:r w:rsidRPr="00B01B43">
        <w:rPr>
          <w:rFonts w:ascii="Marianne Light" w:hAnsi="Marianne Light"/>
          <w:sz w:val="22"/>
          <w:szCs w:val="22"/>
        </w:rPr>
        <w:t>C</w:t>
      </w:r>
      <w:r w:rsidR="00237108" w:rsidRPr="00B01B43">
        <w:rPr>
          <w:rFonts w:ascii="Marianne Light" w:hAnsi="Marianne Light"/>
          <w:sz w:val="22"/>
          <w:szCs w:val="22"/>
        </w:rPr>
        <w:t>onformes au décret N° 97-74 du 28 janvier 1997</w:t>
      </w:r>
    </w:p>
    <w:p w:rsidR="00237108" w:rsidRPr="00B01B43" w:rsidRDefault="006A2B97" w:rsidP="006A2B97">
      <w:pPr>
        <w:pStyle w:val="Paragraphedeliste"/>
        <w:numPr>
          <w:ilvl w:val="0"/>
          <w:numId w:val="7"/>
        </w:numPr>
        <w:rPr>
          <w:rFonts w:ascii="Marianne Light" w:hAnsi="Marianne Light"/>
          <w:sz w:val="22"/>
          <w:szCs w:val="22"/>
        </w:rPr>
      </w:pPr>
      <w:r w:rsidRPr="00B01B43">
        <w:rPr>
          <w:rFonts w:ascii="Marianne Light" w:hAnsi="Marianne Light"/>
          <w:sz w:val="22"/>
          <w:szCs w:val="22"/>
        </w:rPr>
        <w:t>L</w:t>
      </w:r>
      <w:r w:rsidR="00237108" w:rsidRPr="00B01B43">
        <w:rPr>
          <w:rFonts w:ascii="Marianne Light" w:hAnsi="Marianne Light"/>
          <w:sz w:val="22"/>
          <w:szCs w:val="22"/>
        </w:rPr>
        <w:t xml:space="preserve">e </w:t>
      </w:r>
      <w:r w:rsidR="000E199B" w:rsidRPr="00B01B43">
        <w:rPr>
          <w:rFonts w:ascii="Marianne Light" w:hAnsi="Marianne Light"/>
          <w:sz w:val="22"/>
          <w:szCs w:val="22"/>
        </w:rPr>
        <w:t>bœuf</w:t>
      </w:r>
      <w:r w:rsidR="00237108" w:rsidRPr="00B01B43">
        <w:rPr>
          <w:rFonts w:ascii="Marianne Light" w:hAnsi="Marianne Light"/>
          <w:sz w:val="22"/>
          <w:szCs w:val="22"/>
        </w:rPr>
        <w:t xml:space="preserve"> haché est fabriqué exclusivement à partir de viande de </w:t>
      </w:r>
      <w:r w:rsidR="000E199B" w:rsidRPr="00B01B43">
        <w:rPr>
          <w:rFonts w:ascii="Marianne Light" w:hAnsi="Marianne Light"/>
          <w:sz w:val="22"/>
          <w:szCs w:val="22"/>
        </w:rPr>
        <w:t>bœuf</w:t>
      </w:r>
      <w:r w:rsidR="00237108" w:rsidRPr="00B01B43">
        <w:rPr>
          <w:rFonts w:ascii="Marianne Light" w:hAnsi="Marianne Light"/>
          <w:sz w:val="22"/>
          <w:szCs w:val="22"/>
        </w:rPr>
        <w:t xml:space="preserve"> parfaitement parée, dégraissée.</w:t>
      </w:r>
    </w:p>
    <w:p w:rsidR="00237108" w:rsidRPr="00B01B43" w:rsidRDefault="006A2B97" w:rsidP="006A2B97">
      <w:pPr>
        <w:pStyle w:val="Paragraphedeliste"/>
        <w:numPr>
          <w:ilvl w:val="0"/>
          <w:numId w:val="7"/>
        </w:numPr>
        <w:rPr>
          <w:rFonts w:ascii="Marianne Light" w:hAnsi="Marianne Light"/>
          <w:sz w:val="22"/>
          <w:szCs w:val="22"/>
        </w:rPr>
      </w:pPr>
      <w:r w:rsidRPr="00B01B43">
        <w:rPr>
          <w:rFonts w:ascii="Marianne Light" w:hAnsi="Marianne Light"/>
          <w:sz w:val="22"/>
          <w:szCs w:val="22"/>
        </w:rPr>
        <w:t>L</w:t>
      </w:r>
      <w:r w:rsidR="00237108" w:rsidRPr="00B01B43">
        <w:rPr>
          <w:rFonts w:ascii="Marianne Light" w:hAnsi="Marianne Light"/>
          <w:sz w:val="22"/>
          <w:szCs w:val="22"/>
        </w:rPr>
        <w:t>a teneur en matière grasse de même que le rapport : « collagène – protéines de viande » ne doit pas dépasser 15%.</w:t>
      </w:r>
    </w:p>
    <w:p w:rsidR="006A2B97" w:rsidRPr="00B01B43" w:rsidRDefault="006A2B97"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viandes grillées ou rôties doivent être cuites "à point", c'est à dire ni trop saignantes, ni trop cuites.</w:t>
      </w:r>
    </w:p>
    <w:p w:rsidR="0036662C" w:rsidRPr="00B01B43" w:rsidRDefault="0036662C"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L’utilisation d’autres pièces de viandes que celles mentionnées ci-dessus, est soumise à la validation préalable et écrite du Pouvoir adjudicateur.</w:t>
      </w:r>
    </w:p>
    <w:p w:rsidR="0036662C" w:rsidRPr="00FE6259" w:rsidRDefault="0036662C" w:rsidP="00237108">
      <w:pPr>
        <w:rPr>
          <w:rFonts w:ascii="Marianne Light" w:hAnsi="Marianne Light"/>
          <w:sz w:val="22"/>
          <w:szCs w:val="22"/>
        </w:rPr>
      </w:pPr>
    </w:p>
    <w:p w:rsidR="00237108" w:rsidRPr="00FE6259" w:rsidRDefault="00237108" w:rsidP="00237108">
      <w:pPr>
        <w:rPr>
          <w:rFonts w:ascii="Marianne Light" w:hAnsi="Marianne Light"/>
          <w:sz w:val="22"/>
          <w:szCs w:val="22"/>
        </w:rPr>
      </w:pPr>
      <w:r w:rsidRPr="00FE6259">
        <w:rPr>
          <w:rFonts w:ascii="Marianne Light" w:hAnsi="Marianne Light"/>
          <w:sz w:val="22"/>
          <w:szCs w:val="22"/>
        </w:rPr>
        <w:t>Les viandes hachées répondront à la spécification technique</w:t>
      </w:r>
      <w:r w:rsidR="00F77311" w:rsidRPr="00FE6259">
        <w:rPr>
          <w:rFonts w:ascii="Marianne Light" w:hAnsi="Marianne Light"/>
          <w:sz w:val="22"/>
          <w:szCs w:val="22"/>
        </w:rPr>
        <w:t xml:space="preserve"> du GEM/RCN 2.0 de 2015 notamment du</w:t>
      </w:r>
      <w:r w:rsidRPr="00FE6259">
        <w:rPr>
          <w:rFonts w:ascii="Marianne Light" w:hAnsi="Marianne Light"/>
          <w:sz w:val="22"/>
          <w:szCs w:val="22"/>
        </w:rPr>
        <w:t xml:space="preserve"> </w:t>
      </w:r>
      <w:r w:rsidR="00F77311" w:rsidRPr="00FE6259">
        <w:rPr>
          <w:rFonts w:ascii="Marianne Light" w:hAnsi="Marianne Light"/>
          <w:sz w:val="22"/>
          <w:szCs w:val="22"/>
        </w:rPr>
        <w:t>GPEM/DA N</w:t>
      </w:r>
      <w:r w:rsidRPr="00FE6259">
        <w:rPr>
          <w:rFonts w:ascii="Marianne Light" w:hAnsi="Marianne Light"/>
          <w:sz w:val="22"/>
          <w:szCs w:val="22"/>
        </w:rPr>
        <w:t>° B1-12-03 du 28 janvier 2003 applicable aux viandes hachées et aux préparations de viandes hachées d’animaux de boucherie.</w:t>
      </w:r>
    </w:p>
    <w:p w:rsidR="0036662C" w:rsidRPr="00B01B43" w:rsidRDefault="0036662C"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Elles présenteront les caractéristiques suivantes :</w:t>
      </w:r>
    </w:p>
    <w:p w:rsidR="00237108" w:rsidRPr="000A2B48" w:rsidRDefault="006A2B97" w:rsidP="006A2B97">
      <w:pPr>
        <w:pStyle w:val="Paragraphedeliste"/>
        <w:numPr>
          <w:ilvl w:val="0"/>
          <w:numId w:val="8"/>
        </w:numPr>
        <w:rPr>
          <w:rFonts w:ascii="Marianne Light" w:hAnsi="Marianne Light"/>
          <w:sz w:val="22"/>
          <w:szCs w:val="22"/>
        </w:rPr>
      </w:pPr>
      <w:r w:rsidRPr="000A2B48">
        <w:rPr>
          <w:rFonts w:ascii="Marianne Light" w:hAnsi="Marianne Light"/>
          <w:sz w:val="22"/>
          <w:szCs w:val="22"/>
        </w:rPr>
        <w:t>V</w:t>
      </w:r>
      <w:r w:rsidR="00237108" w:rsidRPr="000A2B48">
        <w:rPr>
          <w:rFonts w:ascii="Marianne Light" w:hAnsi="Marianne Light"/>
          <w:sz w:val="22"/>
          <w:szCs w:val="22"/>
        </w:rPr>
        <w:t xml:space="preserve">iande hachée pur </w:t>
      </w:r>
      <w:r w:rsidRPr="000A2B48">
        <w:rPr>
          <w:rFonts w:ascii="Marianne Light" w:hAnsi="Marianne Light"/>
          <w:sz w:val="22"/>
          <w:szCs w:val="22"/>
        </w:rPr>
        <w:t>bœuf</w:t>
      </w:r>
      <w:r w:rsidR="00237108" w:rsidRPr="000A2B48">
        <w:rPr>
          <w:rFonts w:ascii="Marianne Light" w:hAnsi="Marianne Light"/>
          <w:sz w:val="22"/>
          <w:szCs w:val="22"/>
        </w:rPr>
        <w:t xml:space="preserve"> pouvant provenir de bovins de race laitière, 100 % muscle sans additif,</w:t>
      </w:r>
    </w:p>
    <w:p w:rsidR="00237108" w:rsidRPr="00B01B43" w:rsidRDefault="006A2B97" w:rsidP="006A2B97">
      <w:pPr>
        <w:pStyle w:val="Paragraphedeliste"/>
        <w:numPr>
          <w:ilvl w:val="0"/>
          <w:numId w:val="8"/>
        </w:numPr>
        <w:rPr>
          <w:rFonts w:ascii="Marianne Light" w:hAnsi="Marianne Light"/>
          <w:sz w:val="22"/>
          <w:szCs w:val="22"/>
        </w:rPr>
      </w:pPr>
      <w:r w:rsidRPr="00B01B43">
        <w:rPr>
          <w:rFonts w:ascii="Marianne Light" w:hAnsi="Marianne Light"/>
          <w:sz w:val="22"/>
          <w:szCs w:val="22"/>
        </w:rPr>
        <w:t>T</w:t>
      </w:r>
      <w:r w:rsidR="00237108" w:rsidRPr="00B01B43">
        <w:rPr>
          <w:rFonts w:ascii="Marianne Light" w:hAnsi="Marianne Light"/>
          <w:sz w:val="22"/>
          <w:szCs w:val="22"/>
        </w:rPr>
        <w:t>eneur en matière grasse &lt; 15%,</w:t>
      </w:r>
    </w:p>
    <w:p w:rsidR="00237108" w:rsidRPr="00B01B43" w:rsidRDefault="006A2B97" w:rsidP="006A2B97">
      <w:pPr>
        <w:pStyle w:val="Paragraphedeliste"/>
        <w:numPr>
          <w:ilvl w:val="0"/>
          <w:numId w:val="8"/>
        </w:numPr>
        <w:rPr>
          <w:rFonts w:ascii="Marianne Light" w:hAnsi="Marianne Light"/>
          <w:sz w:val="22"/>
          <w:szCs w:val="22"/>
        </w:rPr>
      </w:pPr>
      <w:r w:rsidRPr="00B01B43">
        <w:rPr>
          <w:rFonts w:ascii="Marianne Light" w:hAnsi="Marianne Light"/>
          <w:sz w:val="22"/>
          <w:szCs w:val="22"/>
        </w:rPr>
        <w:lastRenderedPageBreak/>
        <w:t>R</w:t>
      </w:r>
      <w:r w:rsidR="00237108" w:rsidRPr="00B01B43">
        <w:rPr>
          <w:rFonts w:ascii="Marianne Light" w:hAnsi="Marianne Light"/>
          <w:sz w:val="22"/>
          <w:szCs w:val="22"/>
        </w:rPr>
        <w:t>apport « collagène / protéines de viande » &lt; 15%.</w:t>
      </w:r>
    </w:p>
    <w:p w:rsidR="0036662C" w:rsidRPr="00B01B43" w:rsidRDefault="0036662C" w:rsidP="00237108">
      <w:pPr>
        <w:rPr>
          <w:rFonts w:ascii="Marianne Light" w:hAnsi="Marianne Light"/>
          <w:sz w:val="22"/>
          <w:szCs w:val="22"/>
        </w:rPr>
      </w:pPr>
    </w:p>
    <w:p w:rsidR="00237108" w:rsidRPr="00B01B43" w:rsidRDefault="00237108" w:rsidP="00237108">
      <w:pPr>
        <w:rPr>
          <w:rFonts w:ascii="Marianne Light" w:hAnsi="Marianne Light"/>
          <w:b/>
          <w:sz w:val="22"/>
          <w:szCs w:val="22"/>
        </w:rPr>
      </w:pPr>
      <w:r w:rsidRPr="00B01B43">
        <w:rPr>
          <w:rFonts w:ascii="Marianne Light" w:hAnsi="Marianne Light"/>
          <w:b/>
          <w:sz w:val="22"/>
          <w:szCs w:val="22"/>
        </w:rPr>
        <w:t xml:space="preserve">Les viandes hachées ne peuvent être préparées à partir de chutes de découpe ou de parage. L’utilisation de viandes séparées mécaniquement (VSM) de ruminants, des muscles du </w:t>
      </w:r>
      <w:r w:rsidR="006A2B97" w:rsidRPr="00B01B43">
        <w:rPr>
          <w:rFonts w:ascii="Marianne Light" w:hAnsi="Marianne Light"/>
          <w:b/>
          <w:sz w:val="22"/>
          <w:szCs w:val="22"/>
        </w:rPr>
        <w:t>cœur</w:t>
      </w:r>
      <w:r w:rsidRPr="00B01B43">
        <w:rPr>
          <w:rFonts w:ascii="Marianne Light" w:hAnsi="Marianne Light"/>
          <w:b/>
          <w:sz w:val="22"/>
          <w:szCs w:val="22"/>
        </w:rPr>
        <w:t xml:space="preserve"> et des abats ainsi que l’ajout d’os sont interdits.</w:t>
      </w:r>
    </w:p>
    <w:p w:rsidR="006A2B97" w:rsidRPr="00B01B43" w:rsidRDefault="006A2B97" w:rsidP="00237108">
      <w:pPr>
        <w:rPr>
          <w:rFonts w:ascii="Marianne Light" w:hAnsi="Marianne Light"/>
          <w:sz w:val="22"/>
          <w:szCs w:val="22"/>
        </w:rPr>
      </w:pPr>
    </w:p>
    <w:p w:rsidR="00237108" w:rsidRPr="00D13C0E" w:rsidRDefault="00237108" w:rsidP="00D13C0E">
      <w:pPr>
        <w:pStyle w:val="Paragraphedeliste"/>
        <w:numPr>
          <w:ilvl w:val="1"/>
          <w:numId w:val="14"/>
        </w:numPr>
        <w:rPr>
          <w:rFonts w:ascii="Marianne Light" w:hAnsi="Marianne Light"/>
          <w:sz w:val="22"/>
          <w:szCs w:val="22"/>
          <w:u w:val="single"/>
        </w:rPr>
      </w:pPr>
      <w:r w:rsidRPr="00D13C0E">
        <w:rPr>
          <w:rFonts w:ascii="Marianne Light" w:hAnsi="Marianne Light"/>
          <w:sz w:val="22"/>
          <w:szCs w:val="22"/>
          <w:u w:val="single"/>
        </w:rPr>
        <w:t>Prescriptions relatives aux viandes de veau</w:t>
      </w:r>
    </w:p>
    <w:p w:rsidR="006A2B97" w:rsidRPr="00B01B43" w:rsidRDefault="006A2B97" w:rsidP="00237108">
      <w:pPr>
        <w:rPr>
          <w:rFonts w:ascii="Marianne Light" w:hAnsi="Marianne Light"/>
          <w:sz w:val="22"/>
          <w:szCs w:val="22"/>
        </w:rPr>
      </w:pPr>
    </w:p>
    <w:p w:rsidR="00237108" w:rsidRPr="00FE6259" w:rsidRDefault="00237108" w:rsidP="00237108">
      <w:pPr>
        <w:rPr>
          <w:rFonts w:ascii="Marianne Light" w:hAnsi="Marianne Light"/>
          <w:sz w:val="22"/>
          <w:szCs w:val="22"/>
        </w:rPr>
      </w:pPr>
      <w:r w:rsidRPr="00FE6259">
        <w:rPr>
          <w:rFonts w:ascii="Marianne Light" w:hAnsi="Marianne Light"/>
          <w:sz w:val="22"/>
          <w:szCs w:val="22"/>
        </w:rPr>
        <w:t xml:space="preserve">Les viandes de veau répondent à la spécification technique </w:t>
      </w:r>
      <w:r w:rsidR="00F77311" w:rsidRPr="00FE6259">
        <w:rPr>
          <w:rFonts w:ascii="Marianne Light" w:hAnsi="Marianne Light"/>
          <w:sz w:val="22"/>
          <w:szCs w:val="22"/>
        </w:rPr>
        <w:t>du GEM/RCN 2.0 de 2015 notamment du GPEM/DA N°</w:t>
      </w:r>
      <w:r w:rsidRPr="00FE6259">
        <w:rPr>
          <w:rFonts w:ascii="Marianne Light" w:hAnsi="Marianne Light"/>
          <w:sz w:val="22"/>
          <w:szCs w:val="22"/>
        </w:rPr>
        <w:t xml:space="preserve"> B1-14-05 du 31 mars 2005 applicable aux viandes de veau en muscles ou piécées.</w:t>
      </w:r>
    </w:p>
    <w:p w:rsidR="00D13C0E" w:rsidRDefault="00D13C0E"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 xml:space="preserve">Les viandes de veau de </w:t>
      </w:r>
      <w:r w:rsidRPr="00B01B43">
        <w:rPr>
          <w:rFonts w:ascii="Marianne Light" w:hAnsi="Marianne Light"/>
          <w:b/>
          <w:sz w:val="22"/>
          <w:szCs w:val="22"/>
          <w:u w:val="single"/>
        </w:rPr>
        <w:t>type racial :</w:t>
      </w:r>
      <w:r w:rsidR="006A2B97" w:rsidRPr="00B01B43">
        <w:rPr>
          <w:rFonts w:ascii="Marianne Light" w:hAnsi="Marianne Light"/>
          <w:b/>
          <w:sz w:val="22"/>
          <w:szCs w:val="22"/>
          <w:u w:val="single"/>
        </w:rPr>
        <w:t xml:space="preserve"> « VIANDE</w:t>
      </w:r>
      <w:r w:rsidRPr="00B01B43">
        <w:rPr>
          <w:rFonts w:ascii="Marianne Light" w:hAnsi="Marianne Light"/>
          <w:b/>
          <w:sz w:val="22"/>
          <w:szCs w:val="22"/>
          <w:u w:val="single"/>
        </w:rPr>
        <w:t xml:space="preserve"> » </w:t>
      </w:r>
      <w:r w:rsidRPr="00B01B43">
        <w:rPr>
          <w:rFonts w:ascii="Marianne Light" w:hAnsi="Marianne Light"/>
          <w:sz w:val="22"/>
          <w:szCs w:val="22"/>
        </w:rPr>
        <w:t>sont au minimum conformes aux spécifications suivantes :</w:t>
      </w:r>
    </w:p>
    <w:p w:rsidR="00237108" w:rsidRPr="00B01B43" w:rsidRDefault="00D66ED4" w:rsidP="00D66ED4">
      <w:pPr>
        <w:pStyle w:val="Paragraphedeliste"/>
        <w:numPr>
          <w:ilvl w:val="0"/>
          <w:numId w:val="9"/>
        </w:numPr>
        <w:rPr>
          <w:rFonts w:ascii="Marianne Light" w:hAnsi="Marianne Light"/>
          <w:sz w:val="22"/>
          <w:szCs w:val="22"/>
        </w:rPr>
      </w:pPr>
      <w:r w:rsidRPr="00B01B43">
        <w:rPr>
          <w:rFonts w:ascii="Marianne Light" w:hAnsi="Marianne Light"/>
          <w:sz w:val="22"/>
          <w:szCs w:val="22"/>
        </w:rPr>
        <w:t>S</w:t>
      </w:r>
      <w:r w:rsidR="00237108" w:rsidRPr="00B01B43">
        <w:rPr>
          <w:rFonts w:ascii="Marianne Light" w:hAnsi="Marianne Light"/>
          <w:sz w:val="22"/>
          <w:szCs w:val="22"/>
        </w:rPr>
        <w:t xml:space="preserve">elon la dénomination en vigueur dans les usages français, le veau est </w:t>
      </w:r>
      <w:r w:rsidR="00237108" w:rsidRPr="00B01B43">
        <w:rPr>
          <w:rFonts w:ascii="Marianne Light" w:hAnsi="Marianne Light"/>
          <w:b/>
          <w:sz w:val="22"/>
          <w:szCs w:val="22"/>
        </w:rPr>
        <w:t>rosé clair</w:t>
      </w:r>
      <w:r w:rsidR="00237108" w:rsidRPr="00B01B43">
        <w:rPr>
          <w:rFonts w:ascii="Marianne Light" w:hAnsi="Marianne Light"/>
          <w:sz w:val="22"/>
          <w:szCs w:val="22"/>
        </w:rPr>
        <w:t>,</w:t>
      </w:r>
    </w:p>
    <w:p w:rsidR="00237108" w:rsidRPr="00B01B43" w:rsidRDefault="00D66ED4" w:rsidP="00D66ED4">
      <w:pPr>
        <w:pStyle w:val="Paragraphedeliste"/>
        <w:numPr>
          <w:ilvl w:val="0"/>
          <w:numId w:val="9"/>
        </w:numPr>
        <w:rPr>
          <w:rFonts w:ascii="Marianne Light" w:hAnsi="Marianne Light"/>
          <w:sz w:val="22"/>
          <w:szCs w:val="22"/>
        </w:rPr>
      </w:pPr>
      <w:r w:rsidRPr="00B01B43">
        <w:rPr>
          <w:rFonts w:ascii="Marianne Light" w:hAnsi="Marianne Light"/>
          <w:sz w:val="22"/>
          <w:szCs w:val="22"/>
        </w:rPr>
        <w:t>L</w:t>
      </w:r>
      <w:r w:rsidR="00237108" w:rsidRPr="00B01B43">
        <w:rPr>
          <w:rFonts w:ascii="Marianne Light" w:hAnsi="Marianne Light"/>
          <w:sz w:val="22"/>
          <w:szCs w:val="22"/>
        </w:rPr>
        <w:t>es animaux ont eu une nourriture à base de lait sans adjonction aucune de graisses animales,</w:t>
      </w:r>
    </w:p>
    <w:p w:rsidR="00237108" w:rsidRPr="00B01B43" w:rsidRDefault="00D66ED4" w:rsidP="00D66ED4">
      <w:pPr>
        <w:pStyle w:val="Paragraphedeliste"/>
        <w:numPr>
          <w:ilvl w:val="0"/>
          <w:numId w:val="9"/>
        </w:numPr>
        <w:rPr>
          <w:rFonts w:ascii="Marianne Light" w:hAnsi="Marianne Light"/>
          <w:sz w:val="22"/>
          <w:szCs w:val="22"/>
        </w:rPr>
      </w:pPr>
      <w:r w:rsidRPr="00B01B43">
        <w:rPr>
          <w:rFonts w:ascii="Marianne Light" w:hAnsi="Marianne Light"/>
          <w:sz w:val="22"/>
          <w:szCs w:val="22"/>
        </w:rPr>
        <w:t>L</w:t>
      </w:r>
      <w:r w:rsidR="00237108" w:rsidRPr="00B01B43">
        <w:rPr>
          <w:rFonts w:ascii="Marianne Light" w:hAnsi="Marianne Light"/>
          <w:sz w:val="22"/>
          <w:szCs w:val="22"/>
        </w:rPr>
        <w:t>a viande provient d’animaux âgés de 8 mois maximum.</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Pour les rôtis de veau :</w:t>
      </w:r>
    </w:p>
    <w:p w:rsidR="00237108" w:rsidRPr="00B01B43" w:rsidRDefault="00D66ED4" w:rsidP="00D66ED4">
      <w:pPr>
        <w:pStyle w:val="Paragraphedeliste"/>
        <w:numPr>
          <w:ilvl w:val="0"/>
          <w:numId w:val="10"/>
        </w:numPr>
        <w:rPr>
          <w:rFonts w:ascii="Marianne Light" w:hAnsi="Marianne Light"/>
          <w:sz w:val="22"/>
          <w:szCs w:val="22"/>
        </w:rPr>
      </w:pPr>
      <w:r w:rsidRPr="00B01B43">
        <w:rPr>
          <w:rFonts w:ascii="Marianne Light" w:hAnsi="Marianne Light"/>
          <w:sz w:val="22"/>
          <w:szCs w:val="22"/>
        </w:rPr>
        <w:t>U</w:t>
      </w:r>
      <w:r w:rsidR="00237108" w:rsidRPr="00B01B43">
        <w:rPr>
          <w:rFonts w:ascii="Marianne Light" w:hAnsi="Marianne Light"/>
          <w:sz w:val="22"/>
          <w:szCs w:val="22"/>
        </w:rPr>
        <w:t>tilisation d’épaule,</w:t>
      </w:r>
    </w:p>
    <w:p w:rsidR="00237108" w:rsidRPr="00B01B43" w:rsidRDefault="00D66ED4" w:rsidP="00D66ED4">
      <w:pPr>
        <w:pStyle w:val="Paragraphedeliste"/>
        <w:numPr>
          <w:ilvl w:val="0"/>
          <w:numId w:val="10"/>
        </w:numPr>
        <w:rPr>
          <w:rFonts w:ascii="Marianne Light" w:hAnsi="Marianne Light"/>
          <w:sz w:val="22"/>
          <w:szCs w:val="22"/>
        </w:rPr>
      </w:pPr>
      <w:r w:rsidRPr="00B01B43">
        <w:rPr>
          <w:rFonts w:ascii="Marianne Light" w:hAnsi="Marianne Light"/>
          <w:sz w:val="22"/>
          <w:szCs w:val="22"/>
        </w:rPr>
        <w:t>I</w:t>
      </w:r>
      <w:r w:rsidR="00237108" w:rsidRPr="00B01B43">
        <w:rPr>
          <w:rFonts w:ascii="Marianne Light" w:hAnsi="Marianne Light"/>
          <w:sz w:val="22"/>
          <w:szCs w:val="22"/>
        </w:rPr>
        <w:t>ls sont parfaitement parés, dégraissés de telle sorte que le produit fini comporte le moins possible de graisse de couverture. La surface de gras ne doit pas excéder les 10 % de chaque tranche.</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Qualité des hamburgers de veau :</w:t>
      </w:r>
    </w:p>
    <w:p w:rsidR="00237108" w:rsidRPr="00B01B43" w:rsidRDefault="00D66ED4" w:rsidP="00D66ED4">
      <w:pPr>
        <w:pStyle w:val="Paragraphedeliste"/>
        <w:numPr>
          <w:ilvl w:val="0"/>
          <w:numId w:val="11"/>
        </w:numPr>
        <w:rPr>
          <w:rFonts w:ascii="Marianne Light" w:hAnsi="Marianne Light"/>
          <w:sz w:val="22"/>
          <w:szCs w:val="22"/>
        </w:rPr>
      </w:pPr>
      <w:r w:rsidRPr="00B01B43">
        <w:rPr>
          <w:rFonts w:ascii="Marianne Light" w:hAnsi="Marianne Light"/>
          <w:sz w:val="22"/>
          <w:szCs w:val="22"/>
        </w:rPr>
        <w:t>S</w:t>
      </w:r>
      <w:r w:rsidR="00237108" w:rsidRPr="00B01B43">
        <w:rPr>
          <w:rFonts w:ascii="Marianne Light" w:hAnsi="Marianne Light"/>
          <w:sz w:val="22"/>
          <w:szCs w:val="22"/>
        </w:rPr>
        <w:t>ans O.G.M. et sans protéines végétales</w:t>
      </w:r>
    </w:p>
    <w:p w:rsidR="00237108" w:rsidRPr="00B01B43" w:rsidRDefault="00D66ED4" w:rsidP="00D66ED4">
      <w:pPr>
        <w:pStyle w:val="Paragraphedeliste"/>
        <w:numPr>
          <w:ilvl w:val="0"/>
          <w:numId w:val="11"/>
        </w:numPr>
        <w:rPr>
          <w:rFonts w:ascii="Marianne Light" w:hAnsi="Marianne Light"/>
          <w:sz w:val="22"/>
          <w:szCs w:val="22"/>
        </w:rPr>
      </w:pPr>
      <w:r w:rsidRPr="00B01B43">
        <w:rPr>
          <w:rFonts w:ascii="Marianne Light" w:hAnsi="Marianne Light"/>
          <w:sz w:val="22"/>
          <w:szCs w:val="22"/>
        </w:rPr>
        <w:t>P</w:t>
      </w:r>
      <w:r w:rsidR="00237108" w:rsidRPr="00B01B43">
        <w:rPr>
          <w:rFonts w:ascii="Marianne Light" w:hAnsi="Marianne Light"/>
          <w:sz w:val="22"/>
          <w:szCs w:val="22"/>
        </w:rPr>
        <w:t>ourcentage minimum de viande de veau : 70 %</w:t>
      </w:r>
    </w:p>
    <w:p w:rsidR="00237108" w:rsidRPr="00B01B43" w:rsidRDefault="00D66ED4" w:rsidP="00D66ED4">
      <w:pPr>
        <w:pStyle w:val="Paragraphedeliste"/>
        <w:numPr>
          <w:ilvl w:val="0"/>
          <w:numId w:val="11"/>
        </w:numPr>
        <w:rPr>
          <w:rFonts w:ascii="Marianne Light" w:hAnsi="Marianne Light"/>
          <w:sz w:val="22"/>
          <w:szCs w:val="22"/>
        </w:rPr>
      </w:pPr>
      <w:r w:rsidRPr="00B01B43">
        <w:rPr>
          <w:rFonts w:ascii="Marianne Light" w:hAnsi="Marianne Light"/>
          <w:sz w:val="22"/>
          <w:szCs w:val="22"/>
        </w:rPr>
        <w:t>A</w:t>
      </w:r>
      <w:r w:rsidR="00237108" w:rsidRPr="00B01B43">
        <w:rPr>
          <w:rFonts w:ascii="Marianne Light" w:hAnsi="Marianne Light"/>
          <w:sz w:val="22"/>
          <w:szCs w:val="22"/>
        </w:rPr>
        <w:t>bsence de viandes autres que celle de veau décrite ci</w:t>
      </w:r>
      <w:r w:rsidRPr="00B01B43">
        <w:rPr>
          <w:rFonts w:ascii="Marianne Light" w:hAnsi="Marianne Light"/>
          <w:sz w:val="22"/>
          <w:szCs w:val="22"/>
        </w:rPr>
        <w:t>-</w:t>
      </w:r>
      <w:r w:rsidR="00237108" w:rsidRPr="00B01B43">
        <w:rPr>
          <w:rFonts w:ascii="Marianne Light" w:hAnsi="Marianne Light"/>
          <w:sz w:val="22"/>
          <w:szCs w:val="22"/>
        </w:rPr>
        <w:t>dessus.</w:t>
      </w:r>
    </w:p>
    <w:p w:rsidR="00D66ED4" w:rsidRPr="00B01B43" w:rsidRDefault="00D66ED4" w:rsidP="00237108">
      <w:pPr>
        <w:rPr>
          <w:rFonts w:ascii="Marianne Light" w:hAnsi="Marianne Light"/>
          <w:sz w:val="22"/>
          <w:szCs w:val="22"/>
        </w:rPr>
      </w:pPr>
    </w:p>
    <w:p w:rsidR="00237108" w:rsidRPr="00D13C0E" w:rsidRDefault="00237108" w:rsidP="00D13C0E">
      <w:pPr>
        <w:pStyle w:val="Paragraphedeliste"/>
        <w:numPr>
          <w:ilvl w:val="1"/>
          <w:numId w:val="14"/>
        </w:numPr>
        <w:rPr>
          <w:rFonts w:ascii="Marianne Light" w:hAnsi="Marianne Light"/>
          <w:sz w:val="22"/>
          <w:szCs w:val="22"/>
          <w:u w:val="single"/>
        </w:rPr>
      </w:pPr>
      <w:r w:rsidRPr="00D13C0E">
        <w:rPr>
          <w:rFonts w:ascii="Marianne Light" w:hAnsi="Marianne Light"/>
          <w:sz w:val="22"/>
          <w:szCs w:val="22"/>
          <w:u w:val="single"/>
        </w:rPr>
        <w:t>Prescriptions relatives aux viandes de porc</w:t>
      </w:r>
    </w:p>
    <w:p w:rsidR="00D66ED4" w:rsidRPr="00B01B43" w:rsidRDefault="00D66ED4"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3D72E4">
        <w:rPr>
          <w:rFonts w:ascii="Marianne Light" w:hAnsi="Marianne Light"/>
          <w:sz w:val="22"/>
          <w:szCs w:val="22"/>
        </w:rPr>
        <w:t>La viande porcine répond à la spécification technique</w:t>
      </w:r>
      <w:r w:rsidR="00F77311" w:rsidRPr="003D72E4">
        <w:rPr>
          <w:rFonts w:ascii="Marianne Light" w:hAnsi="Marianne Light"/>
          <w:sz w:val="22"/>
          <w:szCs w:val="22"/>
        </w:rPr>
        <w:t xml:space="preserve"> du GEM/RCN 2.0 de 2015 notamment du GPEM/DA N°</w:t>
      </w:r>
      <w:r w:rsidRPr="003D72E4">
        <w:rPr>
          <w:rFonts w:ascii="Marianne Light" w:hAnsi="Marianne Light"/>
          <w:sz w:val="22"/>
          <w:szCs w:val="22"/>
        </w:rPr>
        <w:t xml:space="preserve"> B1-16-05 </w:t>
      </w:r>
      <w:r w:rsidRPr="00B01B43">
        <w:rPr>
          <w:rFonts w:ascii="Marianne Light" w:hAnsi="Marianne Light"/>
          <w:sz w:val="22"/>
          <w:szCs w:val="22"/>
        </w:rPr>
        <w:t>du 31 mars 2005 applicable aux viandes de porcins en muscles ou piécées.</w:t>
      </w:r>
    </w:p>
    <w:p w:rsidR="00D13C0E" w:rsidRDefault="00D13C0E"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viandes de porc sont au minimum conformes aux spécifications suivantes :</w:t>
      </w:r>
    </w:p>
    <w:p w:rsidR="00237108" w:rsidRPr="00B01B43" w:rsidRDefault="000E199B" w:rsidP="000E199B">
      <w:pPr>
        <w:pStyle w:val="Paragraphedeliste"/>
        <w:numPr>
          <w:ilvl w:val="0"/>
          <w:numId w:val="12"/>
        </w:numPr>
        <w:rPr>
          <w:rFonts w:ascii="Marianne Light" w:hAnsi="Marianne Light"/>
          <w:sz w:val="22"/>
          <w:szCs w:val="22"/>
        </w:rPr>
      </w:pPr>
      <w:r w:rsidRPr="00B01B43">
        <w:rPr>
          <w:rFonts w:ascii="Marianne Light" w:hAnsi="Marianne Light"/>
          <w:sz w:val="22"/>
          <w:szCs w:val="22"/>
        </w:rPr>
        <w:t>I</w:t>
      </w:r>
      <w:r w:rsidR="00237108" w:rsidRPr="00B01B43">
        <w:rPr>
          <w:rFonts w:ascii="Marianne Light" w:hAnsi="Marianne Light"/>
          <w:sz w:val="22"/>
          <w:szCs w:val="22"/>
        </w:rPr>
        <w:t>ssues de porc charcutier,</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Rôtis de porc, côtes, grillades :</w:t>
      </w:r>
    </w:p>
    <w:p w:rsidR="00237108" w:rsidRPr="00B01B43" w:rsidRDefault="000E199B" w:rsidP="000E199B">
      <w:pPr>
        <w:pStyle w:val="Paragraphedeliste"/>
        <w:numPr>
          <w:ilvl w:val="0"/>
          <w:numId w:val="12"/>
        </w:numPr>
        <w:rPr>
          <w:rFonts w:ascii="Marianne Light" w:hAnsi="Marianne Light"/>
          <w:sz w:val="22"/>
          <w:szCs w:val="22"/>
        </w:rPr>
      </w:pPr>
      <w:r w:rsidRPr="00B01B43">
        <w:rPr>
          <w:rFonts w:ascii="Marianne Light" w:hAnsi="Marianne Light"/>
          <w:sz w:val="22"/>
          <w:szCs w:val="22"/>
        </w:rPr>
        <w:t>U</w:t>
      </w:r>
      <w:r w:rsidR="00237108" w:rsidRPr="00B01B43">
        <w:rPr>
          <w:rFonts w:ascii="Marianne Light" w:hAnsi="Marianne Light"/>
          <w:sz w:val="22"/>
          <w:szCs w:val="22"/>
        </w:rPr>
        <w:t>tilisation de longe entière, d’échine,</w:t>
      </w:r>
    </w:p>
    <w:p w:rsidR="00237108" w:rsidRPr="00B01B43" w:rsidRDefault="000E199B" w:rsidP="000E199B">
      <w:pPr>
        <w:pStyle w:val="Paragraphedeliste"/>
        <w:numPr>
          <w:ilvl w:val="0"/>
          <w:numId w:val="12"/>
        </w:numPr>
        <w:rPr>
          <w:rFonts w:ascii="Marianne Light" w:hAnsi="Marianne Light"/>
          <w:sz w:val="22"/>
          <w:szCs w:val="22"/>
        </w:rPr>
      </w:pPr>
      <w:r w:rsidRPr="00B01B43">
        <w:rPr>
          <w:rFonts w:ascii="Marianne Light" w:hAnsi="Marianne Light"/>
          <w:sz w:val="22"/>
          <w:szCs w:val="22"/>
        </w:rPr>
        <w:t>P</w:t>
      </w:r>
      <w:r w:rsidR="00237108" w:rsidRPr="00B01B43">
        <w:rPr>
          <w:rFonts w:ascii="Marianne Light" w:hAnsi="Marianne Light"/>
          <w:sz w:val="22"/>
          <w:szCs w:val="22"/>
        </w:rPr>
        <w:t>arfaitement parés, dégraissés de telle sorte que le produit fini comporte le moins possible de graisse de couverture,</w:t>
      </w:r>
    </w:p>
    <w:p w:rsidR="00237108" w:rsidRPr="00B01B43" w:rsidRDefault="000E199B" w:rsidP="000E199B">
      <w:pPr>
        <w:pStyle w:val="Paragraphedeliste"/>
        <w:numPr>
          <w:ilvl w:val="0"/>
          <w:numId w:val="12"/>
        </w:numPr>
        <w:rPr>
          <w:rFonts w:ascii="Marianne Light" w:hAnsi="Marianne Light"/>
          <w:sz w:val="22"/>
          <w:szCs w:val="22"/>
        </w:rPr>
      </w:pPr>
      <w:r w:rsidRPr="00B01B43">
        <w:rPr>
          <w:rFonts w:ascii="Marianne Light" w:hAnsi="Marianne Light"/>
          <w:sz w:val="22"/>
          <w:szCs w:val="22"/>
        </w:rPr>
        <w:t>L</w:t>
      </w:r>
      <w:r w:rsidR="00237108" w:rsidRPr="00B01B43">
        <w:rPr>
          <w:rFonts w:ascii="Marianne Light" w:hAnsi="Marianne Light"/>
          <w:sz w:val="22"/>
          <w:szCs w:val="22"/>
        </w:rPr>
        <w:t>a surface de gras ne doit pas excéder les 10 % de chaque tranche.</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Sauté de porc :</w:t>
      </w:r>
    </w:p>
    <w:p w:rsidR="00237108" w:rsidRPr="00B01B43" w:rsidRDefault="000E199B" w:rsidP="000E199B">
      <w:pPr>
        <w:pStyle w:val="Paragraphedeliste"/>
        <w:numPr>
          <w:ilvl w:val="0"/>
          <w:numId w:val="13"/>
        </w:numPr>
        <w:rPr>
          <w:rFonts w:ascii="Marianne Light" w:hAnsi="Marianne Light"/>
          <w:sz w:val="22"/>
          <w:szCs w:val="22"/>
        </w:rPr>
      </w:pPr>
      <w:r w:rsidRPr="00B01B43">
        <w:rPr>
          <w:rFonts w:ascii="Marianne Light" w:hAnsi="Marianne Light"/>
          <w:sz w:val="22"/>
          <w:szCs w:val="22"/>
        </w:rPr>
        <w:t>U</w:t>
      </w:r>
      <w:r w:rsidR="00237108" w:rsidRPr="00B01B43">
        <w:rPr>
          <w:rFonts w:ascii="Marianne Light" w:hAnsi="Marianne Light"/>
          <w:sz w:val="22"/>
          <w:szCs w:val="22"/>
        </w:rPr>
        <w:t>tilisation d’épaule.</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Jambon :</w:t>
      </w:r>
    </w:p>
    <w:p w:rsidR="00237108" w:rsidRPr="00B01B43" w:rsidRDefault="000E199B" w:rsidP="000E199B">
      <w:pPr>
        <w:pStyle w:val="Paragraphedeliste"/>
        <w:numPr>
          <w:ilvl w:val="0"/>
          <w:numId w:val="13"/>
        </w:numPr>
        <w:rPr>
          <w:rFonts w:ascii="Marianne Light" w:hAnsi="Marianne Light"/>
          <w:sz w:val="22"/>
          <w:szCs w:val="22"/>
        </w:rPr>
      </w:pPr>
      <w:r w:rsidRPr="00B01B43">
        <w:rPr>
          <w:rFonts w:ascii="Marianne Light" w:hAnsi="Marianne Light"/>
          <w:sz w:val="22"/>
          <w:szCs w:val="22"/>
        </w:rPr>
        <w:t>D</w:t>
      </w:r>
      <w:r w:rsidR="00237108" w:rsidRPr="00B01B43">
        <w:rPr>
          <w:rFonts w:ascii="Marianne Light" w:hAnsi="Marianne Light"/>
          <w:sz w:val="22"/>
          <w:szCs w:val="22"/>
        </w:rPr>
        <w:t>e qualité, sans couenne selon le code des usages de la charcuterie.</w:t>
      </w:r>
    </w:p>
    <w:p w:rsidR="000E199B" w:rsidRPr="00B01B43" w:rsidRDefault="000E199B"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92007B">
        <w:rPr>
          <w:rFonts w:ascii="Marianne Light" w:hAnsi="Marianne Light"/>
          <w:sz w:val="22"/>
          <w:szCs w:val="22"/>
        </w:rPr>
        <w:t>Les produits doivent être conformes aux spécifications techniques</w:t>
      </w:r>
      <w:r w:rsidR="00F77311" w:rsidRPr="0092007B">
        <w:rPr>
          <w:rFonts w:ascii="Marianne Light" w:hAnsi="Marianne Light"/>
          <w:sz w:val="22"/>
          <w:szCs w:val="22"/>
        </w:rPr>
        <w:t xml:space="preserve"> du GEM/RCN 2.0 de 2015 </w:t>
      </w:r>
      <w:r w:rsidRPr="0092007B">
        <w:rPr>
          <w:rFonts w:ascii="Marianne Light" w:hAnsi="Marianne Light"/>
          <w:sz w:val="22"/>
          <w:szCs w:val="22"/>
        </w:rPr>
        <w:t>relatives aux charcuteries.</w:t>
      </w:r>
    </w:p>
    <w:p w:rsidR="000E199B" w:rsidRPr="00B01B43" w:rsidRDefault="000E199B"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b/>
          <w:sz w:val="22"/>
          <w:szCs w:val="22"/>
          <w:u w:val="single"/>
        </w:rPr>
        <w:lastRenderedPageBreak/>
        <w:t>La traçabilité</w:t>
      </w:r>
      <w:r w:rsidRPr="00B01B43">
        <w:rPr>
          <w:rFonts w:ascii="Marianne Light" w:hAnsi="Marianne Light"/>
          <w:sz w:val="22"/>
          <w:szCs w:val="22"/>
        </w:rPr>
        <w:t xml:space="preserve"> : </w:t>
      </w:r>
      <w:r w:rsidR="000E199B" w:rsidRPr="00B01B43">
        <w:rPr>
          <w:rFonts w:ascii="Marianne Light" w:hAnsi="Marianne Light"/>
          <w:sz w:val="22"/>
          <w:szCs w:val="22"/>
        </w:rPr>
        <w:t>l</w:t>
      </w:r>
      <w:r w:rsidRPr="00B01B43">
        <w:rPr>
          <w:rFonts w:ascii="Marianne Light" w:hAnsi="Marianne Light"/>
          <w:sz w:val="22"/>
          <w:szCs w:val="22"/>
        </w:rPr>
        <w:t xml:space="preserve">e Titulaire doit remettre, </w:t>
      </w:r>
      <w:r w:rsidRPr="00B01B43">
        <w:rPr>
          <w:rFonts w:ascii="Marianne Light" w:hAnsi="Marianne Light"/>
          <w:b/>
          <w:sz w:val="22"/>
          <w:szCs w:val="22"/>
        </w:rPr>
        <w:t>sans délai et sur simple demande</w:t>
      </w:r>
      <w:r w:rsidRPr="00B01B43">
        <w:rPr>
          <w:rFonts w:ascii="Marianne Light" w:hAnsi="Marianne Light"/>
          <w:sz w:val="22"/>
          <w:szCs w:val="22"/>
        </w:rPr>
        <w:t xml:space="preserve"> du Pouvoir adjudicateur, toutes les informations, de façon lisible et sans ambiguïtés, sur la certification des produits servis.</w:t>
      </w:r>
    </w:p>
    <w:p w:rsidR="000E199B" w:rsidRPr="00B01B43" w:rsidRDefault="000E199B"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Saucisse de Toulouse :</w:t>
      </w:r>
    </w:p>
    <w:p w:rsidR="00237108" w:rsidRPr="00B01B43" w:rsidRDefault="000E199B" w:rsidP="000E199B">
      <w:pPr>
        <w:pStyle w:val="Paragraphedeliste"/>
        <w:numPr>
          <w:ilvl w:val="0"/>
          <w:numId w:val="13"/>
        </w:numPr>
        <w:rPr>
          <w:rFonts w:ascii="Marianne Light" w:hAnsi="Marianne Light"/>
          <w:sz w:val="22"/>
          <w:szCs w:val="22"/>
        </w:rPr>
      </w:pPr>
      <w:r w:rsidRPr="00B01B43">
        <w:rPr>
          <w:rFonts w:ascii="Marianne Light" w:hAnsi="Marianne Light"/>
          <w:sz w:val="22"/>
          <w:szCs w:val="22"/>
        </w:rPr>
        <w:t>De</w:t>
      </w:r>
      <w:r w:rsidR="00237108" w:rsidRPr="00B01B43">
        <w:rPr>
          <w:rFonts w:ascii="Marianne Light" w:hAnsi="Marianne Light"/>
          <w:sz w:val="22"/>
          <w:szCs w:val="22"/>
        </w:rPr>
        <w:t xml:space="preserve"> qualité supérieure avec taux de matière grasse ne devant pas excéder les 25 %.</w:t>
      </w:r>
    </w:p>
    <w:p w:rsidR="000E199B" w:rsidRPr="00B01B43" w:rsidRDefault="000E199B" w:rsidP="00237108">
      <w:pPr>
        <w:rPr>
          <w:rFonts w:ascii="Marianne Light" w:hAnsi="Marianne Light"/>
          <w:sz w:val="22"/>
          <w:szCs w:val="22"/>
        </w:rPr>
      </w:pPr>
    </w:p>
    <w:p w:rsidR="00237108" w:rsidRPr="00D13C0E" w:rsidRDefault="00237108" w:rsidP="00D13C0E">
      <w:pPr>
        <w:pStyle w:val="Paragraphedeliste"/>
        <w:numPr>
          <w:ilvl w:val="1"/>
          <w:numId w:val="14"/>
        </w:numPr>
        <w:rPr>
          <w:rFonts w:ascii="Marianne Light" w:hAnsi="Marianne Light"/>
          <w:sz w:val="22"/>
          <w:szCs w:val="22"/>
          <w:u w:val="single"/>
        </w:rPr>
      </w:pPr>
      <w:r w:rsidRPr="00D13C0E">
        <w:rPr>
          <w:rFonts w:ascii="Marianne Light" w:hAnsi="Marianne Light"/>
          <w:sz w:val="22"/>
          <w:szCs w:val="22"/>
          <w:u w:val="single"/>
        </w:rPr>
        <w:t>Prescriptions relatives aux viandes d’agneau</w:t>
      </w:r>
    </w:p>
    <w:p w:rsidR="000E199B" w:rsidRPr="00B01B43" w:rsidRDefault="000E199B" w:rsidP="00237108">
      <w:pPr>
        <w:rPr>
          <w:rFonts w:ascii="Marianne Light" w:hAnsi="Marianne Light"/>
          <w:sz w:val="22"/>
          <w:szCs w:val="22"/>
        </w:rPr>
      </w:pPr>
    </w:p>
    <w:p w:rsidR="00237108" w:rsidRPr="003D72E4" w:rsidRDefault="00237108" w:rsidP="00237108">
      <w:pPr>
        <w:rPr>
          <w:rFonts w:ascii="Marianne Light" w:hAnsi="Marianne Light"/>
          <w:sz w:val="22"/>
          <w:szCs w:val="22"/>
        </w:rPr>
      </w:pPr>
      <w:r w:rsidRPr="003D72E4">
        <w:rPr>
          <w:rFonts w:ascii="Marianne Light" w:hAnsi="Marianne Light"/>
          <w:sz w:val="22"/>
          <w:szCs w:val="22"/>
        </w:rPr>
        <w:t xml:space="preserve">Les viandes d’agneau répondent à la spécification technique </w:t>
      </w:r>
      <w:r w:rsidR="004D772D" w:rsidRPr="003D72E4">
        <w:rPr>
          <w:rFonts w:ascii="Marianne Light" w:hAnsi="Marianne Light"/>
          <w:sz w:val="22"/>
          <w:szCs w:val="22"/>
        </w:rPr>
        <w:t>du GEM/RCN 2.0 de 2015 notamment du GPEM/DA N°</w:t>
      </w:r>
      <w:r w:rsidRPr="003D72E4">
        <w:rPr>
          <w:rFonts w:ascii="Marianne Light" w:hAnsi="Marianne Light"/>
          <w:sz w:val="22"/>
          <w:szCs w:val="22"/>
        </w:rPr>
        <w:t xml:space="preserve"> B1-15-05 du 31 mars 2005 applicable aux viandes d'ovins en muscles ou piécées.</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viandes d’agneau proviennent d’animaux nés, élevés et abattus dans l’Union Européenne.</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Sautés d’agneau :</w:t>
      </w:r>
    </w:p>
    <w:p w:rsidR="00237108" w:rsidRPr="00B01B43" w:rsidRDefault="000E199B" w:rsidP="000E199B">
      <w:pPr>
        <w:pStyle w:val="Paragraphedeliste"/>
        <w:numPr>
          <w:ilvl w:val="0"/>
          <w:numId w:val="13"/>
        </w:numPr>
        <w:rPr>
          <w:rFonts w:ascii="Marianne Light" w:hAnsi="Marianne Light"/>
          <w:sz w:val="22"/>
          <w:szCs w:val="22"/>
        </w:rPr>
      </w:pPr>
      <w:r w:rsidRPr="00B01B43">
        <w:rPr>
          <w:rFonts w:ascii="Marianne Light" w:hAnsi="Marianne Light"/>
          <w:sz w:val="22"/>
          <w:szCs w:val="22"/>
        </w:rPr>
        <w:t>U</w:t>
      </w:r>
      <w:r w:rsidR="00237108" w:rsidRPr="00B01B43">
        <w:rPr>
          <w:rFonts w:ascii="Marianne Light" w:hAnsi="Marianne Light"/>
          <w:sz w:val="22"/>
          <w:szCs w:val="22"/>
        </w:rPr>
        <w:t>tilisation de l’épaule désossée</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Viandes froides d’agneau :</w:t>
      </w:r>
    </w:p>
    <w:p w:rsidR="00237108" w:rsidRPr="00B01B43" w:rsidRDefault="000E199B" w:rsidP="000E199B">
      <w:pPr>
        <w:pStyle w:val="Paragraphedeliste"/>
        <w:numPr>
          <w:ilvl w:val="0"/>
          <w:numId w:val="13"/>
        </w:numPr>
        <w:rPr>
          <w:rFonts w:ascii="Marianne Light" w:hAnsi="Marianne Light"/>
          <w:sz w:val="22"/>
          <w:szCs w:val="22"/>
        </w:rPr>
      </w:pPr>
      <w:r w:rsidRPr="00B01B43">
        <w:rPr>
          <w:rFonts w:ascii="Marianne Light" w:hAnsi="Marianne Light"/>
          <w:sz w:val="22"/>
          <w:szCs w:val="22"/>
        </w:rPr>
        <w:t>I</w:t>
      </w:r>
      <w:r w:rsidR="00237108" w:rsidRPr="00B01B43">
        <w:rPr>
          <w:rFonts w:ascii="Marianne Light" w:hAnsi="Marianne Light"/>
          <w:sz w:val="22"/>
          <w:szCs w:val="22"/>
        </w:rPr>
        <w:t>l est utilisé uniquement du « gigot d’agneau » désossé.</w:t>
      </w:r>
    </w:p>
    <w:p w:rsidR="000E199B" w:rsidRPr="00B01B43" w:rsidRDefault="000E199B" w:rsidP="00237108">
      <w:pPr>
        <w:rPr>
          <w:rFonts w:ascii="Marianne Light" w:hAnsi="Marianne Light"/>
          <w:sz w:val="22"/>
          <w:szCs w:val="22"/>
        </w:rPr>
      </w:pPr>
    </w:p>
    <w:p w:rsidR="00237108" w:rsidRPr="00B01B43" w:rsidRDefault="00237108" w:rsidP="00262924">
      <w:pPr>
        <w:pStyle w:val="Titre1"/>
        <w:numPr>
          <w:ilvl w:val="0"/>
          <w:numId w:val="14"/>
        </w:numPr>
      </w:pPr>
      <w:bookmarkStart w:id="2" w:name="_Toc183772483"/>
      <w:r w:rsidRPr="00B01B43">
        <w:t>Prescriptions relatives aux viandes de volaille</w:t>
      </w:r>
      <w:bookmarkEnd w:id="2"/>
    </w:p>
    <w:p w:rsidR="000E199B" w:rsidRPr="00B01B43" w:rsidRDefault="000E199B" w:rsidP="00237108">
      <w:pPr>
        <w:rPr>
          <w:rFonts w:ascii="Marianne Light" w:hAnsi="Marianne Light"/>
          <w:sz w:val="22"/>
          <w:szCs w:val="22"/>
        </w:rPr>
      </w:pPr>
    </w:p>
    <w:p w:rsidR="00237108" w:rsidRPr="00B01B43" w:rsidRDefault="00237108" w:rsidP="00237108">
      <w:pPr>
        <w:rPr>
          <w:rFonts w:ascii="Marianne Light" w:hAnsi="Marianne Light"/>
          <w:b/>
          <w:sz w:val="22"/>
          <w:szCs w:val="22"/>
        </w:rPr>
      </w:pPr>
      <w:r w:rsidRPr="00B01B43">
        <w:rPr>
          <w:rFonts w:ascii="Marianne Light" w:hAnsi="Marianne Light"/>
          <w:b/>
          <w:sz w:val="22"/>
          <w:szCs w:val="22"/>
        </w:rPr>
        <w:t>Pour tout produit ou préparation comportant de la viande de volaille, l’utilisation de viande dite « séparée mécaniquement » est strictement interdite. Les viandes de volaille sont :</w:t>
      </w:r>
    </w:p>
    <w:p w:rsidR="00237108" w:rsidRPr="00B01B43" w:rsidRDefault="000E199B" w:rsidP="000E199B">
      <w:pPr>
        <w:pStyle w:val="Paragraphedeliste"/>
        <w:numPr>
          <w:ilvl w:val="0"/>
          <w:numId w:val="13"/>
        </w:numPr>
        <w:rPr>
          <w:rFonts w:ascii="Marianne Light" w:hAnsi="Marianne Light"/>
          <w:sz w:val="22"/>
          <w:szCs w:val="22"/>
        </w:rPr>
      </w:pPr>
      <w:r w:rsidRPr="00B01B43">
        <w:rPr>
          <w:rFonts w:ascii="Marianne Light" w:hAnsi="Marianne Light"/>
          <w:sz w:val="22"/>
          <w:szCs w:val="22"/>
        </w:rPr>
        <w:t>I</w:t>
      </w:r>
      <w:r w:rsidR="00237108" w:rsidRPr="00B01B43">
        <w:rPr>
          <w:rFonts w:ascii="Marianne Light" w:hAnsi="Marianne Light"/>
          <w:sz w:val="22"/>
          <w:szCs w:val="22"/>
        </w:rPr>
        <w:t>ssues d’animaux élevés et abattus dans l’Union Européenne exclusivement,</w:t>
      </w:r>
    </w:p>
    <w:p w:rsidR="00237108" w:rsidRPr="00B01B43" w:rsidRDefault="000E199B" w:rsidP="000E199B">
      <w:pPr>
        <w:pStyle w:val="Paragraphedeliste"/>
        <w:numPr>
          <w:ilvl w:val="0"/>
          <w:numId w:val="13"/>
        </w:numPr>
        <w:rPr>
          <w:rFonts w:ascii="Marianne Light" w:hAnsi="Marianne Light"/>
          <w:sz w:val="22"/>
          <w:szCs w:val="22"/>
        </w:rPr>
      </w:pPr>
      <w:r w:rsidRPr="00B01B43">
        <w:rPr>
          <w:rFonts w:ascii="Marianne Light" w:hAnsi="Marianne Light"/>
          <w:sz w:val="22"/>
          <w:szCs w:val="22"/>
        </w:rPr>
        <w:t>D</w:t>
      </w:r>
      <w:r w:rsidR="00237108" w:rsidRPr="00B01B43">
        <w:rPr>
          <w:rFonts w:ascii="Marianne Light" w:hAnsi="Marianne Light"/>
          <w:sz w:val="22"/>
          <w:szCs w:val="22"/>
        </w:rPr>
        <w:t>es produits non saumurés.</w:t>
      </w:r>
    </w:p>
    <w:p w:rsidR="000E199B" w:rsidRPr="00B01B43" w:rsidRDefault="000E199B" w:rsidP="00237108">
      <w:pPr>
        <w:rPr>
          <w:rFonts w:ascii="Marianne Light" w:hAnsi="Marianne Light"/>
          <w:sz w:val="22"/>
          <w:szCs w:val="22"/>
        </w:rPr>
      </w:pPr>
    </w:p>
    <w:p w:rsidR="00237108" w:rsidRPr="00D13C0E" w:rsidRDefault="00237108" w:rsidP="00D13C0E">
      <w:pPr>
        <w:pStyle w:val="Paragraphedeliste"/>
        <w:numPr>
          <w:ilvl w:val="1"/>
          <w:numId w:val="14"/>
        </w:numPr>
        <w:rPr>
          <w:rFonts w:ascii="Marianne Light" w:hAnsi="Marianne Light"/>
          <w:sz w:val="22"/>
          <w:szCs w:val="22"/>
          <w:u w:val="single"/>
        </w:rPr>
      </w:pPr>
      <w:r w:rsidRPr="00D13C0E">
        <w:rPr>
          <w:rFonts w:ascii="Marianne Light" w:hAnsi="Marianne Light"/>
          <w:sz w:val="22"/>
          <w:szCs w:val="22"/>
          <w:u w:val="single"/>
        </w:rPr>
        <w:t>Prescriptions relatives aux viandes de poulet, coq, pintade</w:t>
      </w:r>
    </w:p>
    <w:p w:rsidR="000E199B" w:rsidRPr="00B01B43" w:rsidRDefault="000E199B"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3D72E4">
        <w:rPr>
          <w:rFonts w:ascii="Marianne Light" w:hAnsi="Marianne Light"/>
          <w:sz w:val="22"/>
          <w:szCs w:val="22"/>
        </w:rPr>
        <w:t>La viande de volaille répond à la spécification technique</w:t>
      </w:r>
      <w:r w:rsidR="004D772D" w:rsidRPr="003D72E4">
        <w:rPr>
          <w:rFonts w:ascii="Marianne Light" w:hAnsi="Marianne Light"/>
          <w:sz w:val="22"/>
          <w:szCs w:val="22"/>
        </w:rPr>
        <w:t xml:space="preserve"> du GEM/RCN 2.0 de 2015 notamment du GPEM/DA N°</w:t>
      </w:r>
      <w:r w:rsidRPr="003D72E4">
        <w:rPr>
          <w:rFonts w:ascii="Marianne Light" w:hAnsi="Marianne Light"/>
          <w:sz w:val="22"/>
          <w:szCs w:val="22"/>
        </w:rPr>
        <w:t xml:space="preserve"> B1-18-07 du 4 mai 2007 applicable aux viandes et aux abats de volailles, de lapins ou de cailles, en carcasses ou piécées</w:t>
      </w:r>
      <w:r w:rsidRPr="00B01B43">
        <w:rPr>
          <w:rFonts w:ascii="Marianne Light" w:hAnsi="Marianne Light"/>
          <w:sz w:val="22"/>
          <w:szCs w:val="22"/>
        </w:rPr>
        <w:t>.</w:t>
      </w:r>
    </w:p>
    <w:p w:rsidR="00E16710" w:rsidRPr="00B01B43" w:rsidRDefault="00E16710" w:rsidP="00237108">
      <w:pPr>
        <w:rPr>
          <w:rFonts w:ascii="Marianne Light" w:hAnsi="Marianne Light"/>
          <w:sz w:val="22"/>
          <w:szCs w:val="22"/>
        </w:rPr>
      </w:pPr>
    </w:p>
    <w:p w:rsidR="00237108" w:rsidRPr="00B01B43" w:rsidRDefault="00237108" w:rsidP="00237108">
      <w:pPr>
        <w:rPr>
          <w:rFonts w:ascii="Marianne Light" w:hAnsi="Marianne Light"/>
          <w:b/>
          <w:sz w:val="22"/>
          <w:szCs w:val="22"/>
        </w:rPr>
      </w:pPr>
      <w:r w:rsidRPr="00B01B43">
        <w:rPr>
          <w:rFonts w:ascii="Marianne Light" w:hAnsi="Marianne Light"/>
          <w:b/>
          <w:sz w:val="22"/>
          <w:szCs w:val="22"/>
        </w:rPr>
        <w:t>Les viandes de poulet, coq, et pintade sont garanties sans alimentation contenant des O.G.M. et avec une alimentation excluant les farines de viandes et d’os.</w:t>
      </w:r>
    </w:p>
    <w:p w:rsidR="00E16710" w:rsidRPr="00B01B43" w:rsidRDefault="00E1671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b/>
          <w:sz w:val="22"/>
          <w:szCs w:val="22"/>
          <w:u w:val="single"/>
        </w:rPr>
        <w:t>La traçabilité</w:t>
      </w:r>
      <w:r w:rsidRPr="00B01B43">
        <w:rPr>
          <w:rFonts w:ascii="Marianne Light" w:hAnsi="Marianne Light"/>
          <w:sz w:val="22"/>
          <w:szCs w:val="22"/>
        </w:rPr>
        <w:t xml:space="preserve"> : Le Titulaire doit remettre, </w:t>
      </w:r>
      <w:r w:rsidRPr="00B01B43">
        <w:rPr>
          <w:rFonts w:ascii="Marianne Light" w:hAnsi="Marianne Light"/>
          <w:b/>
          <w:sz w:val="22"/>
          <w:szCs w:val="22"/>
        </w:rPr>
        <w:t>sans délai et sur simple demande</w:t>
      </w:r>
      <w:r w:rsidRPr="00B01B43">
        <w:rPr>
          <w:rFonts w:ascii="Marianne Light" w:hAnsi="Marianne Light"/>
          <w:sz w:val="22"/>
          <w:szCs w:val="22"/>
        </w:rPr>
        <w:t xml:space="preserve"> du Pouvoir adjudicateur, toutes les informations, de façon lisible et sans ambiguïtés, sur la certification des produits servis.</w:t>
      </w:r>
    </w:p>
    <w:p w:rsidR="00237108" w:rsidRPr="00B01B43" w:rsidRDefault="00237108" w:rsidP="00237108">
      <w:pPr>
        <w:pStyle w:val="Default"/>
        <w:rPr>
          <w:rFonts w:ascii="Marianne Light" w:hAnsi="Marianne Light"/>
          <w:color w:val="auto"/>
          <w:sz w:val="22"/>
          <w:szCs w:val="22"/>
        </w:rPr>
      </w:pPr>
    </w:p>
    <w:p w:rsidR="00E16710" w:rsidRPr="00B01B43" w:rsidRDefault="000F51BB" w:rsidP="00237108">
      <w:pPr>
        <w:pStyle w:val="Default"/>
        <w:rPr>
          <w:rFonts w:ascii="Marianne Light" w:hAnsi="Marianne Light"/>
          <w:color w:val="auto"/>
          <w:sz w:val="22"/>
          <w:szCs w:val="22"/>
        </w:rPr>
      </w:pPr>
      <w:r w:rsidRPr="00B01B43">
        <w:rPr>
          <w:rFonts w:ascii="Marianne Light" w:hAnsi="Marianne Light"/>
          <w:color w:val="auto"/>
          <w:sz w:val="22"/>
          <w:szCs w:val="22"/>
        </w:rPr>
        <w:t>Beignets :</w:t>
      </w:r>
    </w:p>
    <w:p w:rsidR="00237108" w:rsidRPr="00B01B43" w:rsidRDefault="000F51BB"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S</w:t>
      </w:r>
      <w:r w:rsidR="00237108" w:rsidRPr="00B01B43">
        <w:rPr>
          <w:rFonts w:ascii="Marianne Light" w:hAnsi="Marianne Light"/>
          <w:sz w:val="22"/>
          <w:szCs w:val="22"/>
        </w:rPr>
        <w:t xml:space="preserve">urgelés ; ils comportent au minimum 70 % de viande de volaille (blanc et cuisse) non reconstituée. </w:t>
      </w:r>
    </w:p>
    <w:p w:rsidR="00836860" w:rsidRPr="00B01B43" w:rsidRDefault="00836860" w:rsidP="00836860">
      <w:pPr>
        <w:rPr>
          <w:rFonts w:ascii="Marianne Light" w:hAnsi="Marianne Light"/>
          <w:sz w:val="22"/>
          <w:szCs w:val="22"/>
          <w:u w:val="single"/>
        </w:rPr>
      </w:pPr>
    </w:p>
    <w:p w:rsidR="00836860" w:rsidRPr="00D13C0E" w:rsidRDefault="00836860" w:rsidP="00D13C0E">
      <w:pPr>
        <w:pStyle w:val="Paragraphedeliste"/>
        <w:numPr>
          <w:ilvl w:val="1"/>
          <w:numId w:val="14"/>
        </w:numPr>
        <w:rPr>
          <w:rFonts w:ascii="Marianne Light" w:hAnsi="Marianne Light"/>
          <w:sz w:val="22"/>
          <w:szCs w:val="22"/>
          <w:u w:val="single"/>
        </w:rPr>
      </w:pPr>
      <w:r w:rsidRPr="00D13C0E">
        <w:rPr>
          <w:rFonts w:ascii="Marianne Light" w:hAnsi="Marianne Light"/>
          <w:sz w:val="22"/>
          <w:szCs w:val="22"/>
          <w:u w:val="single"/>
        </w:rPr>
        <w:t>Prescriptions relatives aux viandes de dinde</w:t>
      </w:r>
    </w:p>
    <w:p w:rsidR="00836860" w:rsidRPr="00B01B43" w:rsidRDefault="00836860" w:rsidP="00836860">
      <w:pPr>
        <w:rPr>
          <w:rFonts w:ascii="Marianne Light" w:hAnsi="Marianne Light"/>
          <w:sz w:val="22"/>
          <w:szCs w:val="22"/>
        </w:rPr>
      </w:pPr>
    </w:p>
    <w:p w:rsidR="00836860" w:rsidRPr="00B01B43" w:rsidRDefault="00836860" w:rsidP="00836860">
      <w:pPr>
        <w:rPr>
          <w:rFonts w:ascii="Marianne Light" w:hAnsi="Marianne Light"/>
          <w:sz w:val="22"/>
          <w:szCs w:val="22"/>
        </w:rPr>
      </w:pPr>
      <w:r w:rsidRPr="00B01B43">
        <w:rPr>
          <w:rFonts w:ascii="Marianne Light" w:hAnsi="Marianne Light"/>
          <w:sz w:val="22"/>
          <w:szCs w:val="22"/>
        </w:rPr>
        <w:t xml:space="preserve">Les viandes de dinde sont issues d’animaux abattus après au moins </w:t>
      </w:r>
      <w:r w:rsidRPr="00B01B43">
        <w:rPr>
          <w:rFonts w:ascii="Marianne Light" w:hAnsi="Marianne Light"/>
          <w:sz w:val="22"/>
          <w:szCs w:val="22"/>
          <w:u w:val="single"/>
        </w:rPr>
        <w:t>60 jours</w:t>
      </w:r>
      <w:r w:rsidRPr="00B01B43">
        <w:rPr>
          <w:rFonts w:ascii="Marianne Light" w:hAnsi="Marianne Light"/>
          <w:sz w:val="22"/>
          <w:szCs w:val="22"/>
        </w:rPr>
        <w:t xml:space="preserve"> d’élevage et doivent être garantis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S</w:t>
      </w:r>
      <w:r w:rsidR="00237108" w:rsidRPr="00B01B43">
        <w:rPr>
          <w:rFonts w:ascii="Marianne Light" w:hAnsi="Marianne Light"/>
          <w:sz w:val="22"/>
          <w:szCs w:val="22"/>
        </w:rPr>
        <w:t xml:space="preserve">ans alimentation contenant des O.G.M.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lastRenderedPageBreak/>
        <w:t>A</w:t>
      </w:r>
      <w:r w:rsidR="00237108" w:rsidRPr="00B01B43">
        <w:rPr>
          <w:rFonts w:ascii="Marianne Light" w:hAnsi="Marianne Light"/>
          <w:sz w:val="22"/>
          <w:szCs w:val="22"/>
        </w:rPr>
        <w:t xml:space="preserve">vec une alimentation excluant les farines de viandes et d’os,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A</w:t>
      </w:r>
      <w:r w:rsidR="00237108" w:rsidRPr="00B01B43">
        <w:rPr>
          <w:rFonts w:ascii="Marianne Light" w:hAnsi="Marianne Light"/>
          <w:sz w:val="22"/>
          <w:szCs w:val="22"/>
        </w:rPr>
        <w:t xml:space="preserve">yant reçue une alimentation 100 % végétale. </w:t>
      </w:r>
    </w:p>
    <w:p w:rsidR="00836860" w:rsidRPr="00B01B43" w:rsidRDefault="00836860" w:rsidP="00836860">
      <w:pPr>
        <w:rPr>
          <w:rFonts w:ascii="Marianne Light" w:hAnsi="Marianne Light"/>
          <w:sz w:val="22"/>
          <w:szCs w:val="22"/>
        </w:rPr>
      </w:pPr>
      <w:r w:rsidRPr="00B01B43">
        <w:rPr>
          <w:rFonts w:ascii="Marianne Light" w:hAnsi="Marianne Light"/>
          <w:sz w:val="22"/>
          <w:szCs w:val="22"/>
        </w:rPr>
        <w:t>Rôtis de dindonneau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N</w:t>
      </w:r>
      <w:r w:rsidR="00237108" w:rsidRPr="00B01B43">
        <w:rPr>
          <w:rFonts w:ascii="Marianne Light" w:hAnsi="Marianne Light"/>
          <w:sz w:val="22"/>
          <w:szCs w:val="22"/>
        </w:rPr>
        <w:t xml:space="preserve">on saumuré. </w:t>
      </w:r>
    </w:p>
    <w:p w:rsidR="00836860" w:rsidRPr="00B01B43" w:rsidRDefault="00836860" w:rsidP="00836860">
      <w:pPr>
        <w:rPr>
          <w:rFonts w:ascii="Marianne Light" w:hAnsi="Marianne Light"/>
          <w:sz w:val="22"/>
          <w:szCs w:val="22"/>
        </w:rPr>
      </w:pPr>
      <w:r w:rsidRPr="00B01B43">
        <w:rPr>
          <w:rFonts w:ascii="Marianne Light" w:hAnsi="Marianne Light"/>
          <w:sz w:val="22"/>
          <w:szCs w:val="22"/>
        </w:rPr>
        <w:t>Sautés de dinde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N</w:t>
      </w:r>
      <w:r w:rsidR="00237108" w:rsidRPr="00B01B43">
        <w:rPr>
          <w:rFonts w:ascii="Marianne Light" w:hAnsi="Marianne Light"/>
          <w:sz w:val="22"/>
          <w:szCs w:val="22"/>
        </w:rPr>
        <w:t xml:space="preserve">on saumuré,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G</w:t>
      </w:r>
      <w:r w:rsidR="00237108" w:rsidRPr="00B01B43">
        <w:rPr>
          <w:rFonts w:ascii="Marianne Light" w:hAnsi="Marianne Light"/>
          <w:sz w:val="22"/>
          <w:szCs w:val="22"/>
        </w:rPr>
        <w:t xml:space="preserve">aranti sans os et sans cartilage. </w:t>
      </w:r>
    </w:p>
    <w:p w:rsidR="00836860" w:rsidRPr="00B01B43" w:rsidRDefault="00836860" w:rsidP="00836860">
      <w:pPr>
        <w:rPr>
          <w:rFonts w:ascii="Marianne Light" w:hAnsi="Marianne Light"/>
          <w:sz w:val="22"/>
          <w:szCs w:val="22"/>
        </w:rPr>
      </w:pPr>
      <w:r w:rsidRPr="00B01B43">
        <w:rPr>
          <w:rFonts w:ascii="Marianne Light" w:hAnsi="Marianne Light"/>
          <w:sz w:val="22"/>
          <w:szCs w:val="22"/>
        </w:rPr>
        <w:t>Cordons bleus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F</w:t>
      </w:r>
      <w:r w:rsidR="00237108" w:rsidRPr="00B01B43">
        <w:rPr>
          <w:rFonts w:ascii="Marianne Light" w:hAnsi="Marianne Light"/>
          <w:sz w:val="22"/>
          <w:szCs w:val="22"/>
        </w:rPr>
        <w:t xml:space="preserve">rais ou surgelés,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I</w:t>
      </w:r>
      <w:r w:rsidR="00237108" w:rsidRPr="00B01B43">
        <w:rPr>
          <w:rFonts w:ascii="Marianne Light" w:hAnsi="Marianne Light"/>
          <w:sz w:val="22"/>
          <w:szCs w:val="22"/>
        </w:rPr>
        <w:t xml:space="preserve">ls ne sont pas fabriqués à partir de viande reconstituée,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L</w:t>
      </w:r>
      <w:r w:rsidR="00237108" w:rsidRPr="00B01B43">
        <w:rPr>
          <w:rFonts w:ascii="Marianne Light" w:hAnsi="Marianne Light"/>
          <w:sz w:val="22"/>
          <w:szCs w:val="22"/>
        </w:rPr>
        <w:t xml:space="preserve">e pourcentage maximum de panure est de 25 %,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L</w:t>
      </w:r>
      <w:r w:rsidR="00237108" w:rsidRPr="00B01B43">
        <w:rPr>
          <w:rFonts w:ascii="Marianne Light" w:hAnsi="Marianne Light"/>
          <w:sz w:val="22"/>
          <w:szCs w:val="22"/>
        </w:rPr>
        <w:t xml:space="preserve">e pourcentage maximum de matières grasses est de 10 %, </w:t>
      </w:r>
    </w:p>
    <w:p w:rsidR="00237108" w:rsidRPr="00B01B43" w:rsidRDefault="00836860" w:rsidP="00836860">
      <w:pPr>
        <w:pStyle w:val="Paragraphedeliste"/>
        <w:numPr>
          <w:ilvl w:val="0"/>
          <w:numId w:val="13"/>
        </w:numPr>
        <w:rPr>
          <w:rFonts w:ascii="Marianne Light" w:hAnsi="Marianne Light"/>
          <w:sz w:val="22"/>
          <w:szCs w:val="22"/>
        </w:rPr>
      </w:pPr>
      <w:r w:rsidRPr="00B01B43">
        <w:rPr>
          <w:rFonts w:ascii="Marianne Light" w:hAnsi="Marianne Light"/>
          <w:sz w:val="22"/>
          <w:szCs w:val="22"/>
        </w:rPr>
        <w:t>I</w:t>
      </w:r>
      <w:r w:rsidR="00237108" w:rsidRPr="00B01B43">
        <w:rPr>
          <w:rFonts w:ascii="Marianne Light" w:hAnsi="Marianne Light"/>
          <w:sz w:val="22"/>
          <w:szCs w:val="22"/>
        </w:rPr>
        <w:t xml:space="preserve">ls ne comportent pas de porc. </w:t>
      </w:r>
    </w:p>
    <w:p w:rsidR="00836860" w:rsidRPr="00B01B43" w:rsidRDefault="00836860" w:rsidP="00836860">
      <w:pPr>
        <w:pStyle w:val="Paragraphedeliste"/>
        <w:rPr>
          <w:rFonts w:ascii="Marianne Light" w:hAnsi="Marianne Light"/>
          <w:sz w:val="22"/>
          <w:szCs w:val="22"/>
        </w:rPr>
      </w:pPr>
    </w:p>
    <w:p w:rsidR="00237108" w:rsidRPr="00B01B43" w:rsidRDefault="00237108" w:rsidP="00262924">
      <w:pPr>
        <w:pStyle w:val="Titre1"/>
        <w:numPr>
          <w:ilvl w:val="0"/>
          <w:numId w:val="14"/>
        </w:numPr>
      </w:pPr>
      <w:bookmarkStart w:id="3" w:name="_Toc183772484"/>
      <w:r w:rsidRPr="00B01B43">
        <w:t>Prescriptions relatives aux poissons</w:t>
      </w:r>
      <w:bookmarkEnd w:id="3"/>
      <w:r w:rsidRPr="00B01B43">
        <w:t xml:space="preserve"> </w:t>
      </w:r>
    </w:p>
    <w:p w:rsidR="00836860" w:rsidRPr="00B01B43" w:rsidRDefault="00836860" w:rsidP="00237108">
      <w:pPr>
        <w:pStyle w:val="Default"/>
        <w:rPr>
          <w:rFonts w:ascii="Marianne Light" w:hAnsi="Marianne Light"/>
          <w:color w:val="auto"/>
          <w:sz w:val="22"/>
          <w:szCs w:val="22"/>
        </w:rPr>
      </w:pPr>
    </w:p>
    <w:p w:rsidR="00237108" w:rsidRPr="003D72E4" w:rsidRDefault="00237108" w:rsidP="00237108">
      <w:pPr>
        <w:pStyle w:val="Default"/>
        <w:rPr>
          <w:rFonts w:ascii="Marianne Light" w:hAnsi="Marianne Light"/>
          <w:color w:val="auto"/>
          <w:sz w:val="22"/>
          <w:szCs w:val="22"/>
        </w:rPr>
      </w:pPr>
      <w:r w:rsidRPr="003D72E4">
        <w:rPr>
          <w:rFonts w:ascii="Marianne Light" w:hAnsi="Marianne Light"/>
          <w:color w:val="auto"/>
          <w:sz w:val="22"/>
          <w:szCs w:val="22"/>
        </w:rPr>
        <w:t xml:space="preserve">Ces produits devront notamment répondre aux spécifications suivantes </w:t>
      </w:r>
      <w:r w:rsidR="004D772D" w:rsidRPr="003D72E4">
        <w:rPr>
          <w:rFonts w:ascii="Marianne Light" w:hAnsi="Marianne Light"/>
          <w:color w:val="auto"/>
          <w:sz w:val="22"/>
          <w:szCs w:val="22"/>
        </w:rPr>
        <w:t xml:space="preserve">du GEM/RCN 2.0 de 2015 notamment du GPEM/DA </w:t>
      </w:r>
      <w:r w:rsidRPr="003D72E4">
        <w:rPr>
          <w:rFonts w:ascii="Marianne Light" w:hAnsi="Marianne Light"/>
          <w:color w:val="auto"/>
          <w:sz w:val="22"/>
          <w:szCs w:val="22"/>
        </w:rPr>
        <w:t xml:space="preserve">: </w:t>
      </w:r>
    </w:p>
    <w:p w:rsidR="00836860" w:rsidRPr="00B01B43" w:rsidRDefault="00237108" w:rsidP="00B01B43">
      <w:pPr>
        <w:pStyle w:val="Paragraphedeliste"/>
        <w:numPr>
          <w:ilvl w:val="0"/>
          <w:numId w:val="13"/>
        </w:numPr>
        <w:rPr>
          <w:rFonts w:ascii="Marianne Light" w:hAnsi="Marianne Light"/>
          <w:sz w:val="22"/>
          <w:szCs w:val="22"/>
        </w:rPr>
      </w:pPr>
      <w:r w:rsidRPr="00B01B43">
        <w:rPr>
          <w:rFonts w:ascii="Marianne Light" w:hAnsi="Marianne Light"/>
          <w:sz w:val="22"/>
          <w:szCs w:val="22"/>
        </w:rPr>
        <w:t xml:space="preserve">Spécification technique N° C9-01 relative au poisson congelé ou surgelé, </w:t>
      </w:r>
    </w:p>
    <w:p w:rsidR="00B01B43" w:rsidRPr="00B01B43" w:rsidRDefault="00237108" w:rsidP="00B01B43">
      <w:pPr>
        <w:pStyle w:val="Paragraphedeliste"/>
        <w:numPr>
          <w:ilvl w:val="0"/>
          <w:numId w:val="13"/>
        </w:numPr>
        <w:rPr>
          <w:rFonts w:ascii="Marianne Light" w:hAnsi="Marianne Light"/>
          <w:sz w:val="22"/>
          <w:szCs w:val="22"/>
        </w:rPr>
      </w:pPr>
      <w:r w:rsidRPr="00B01B43">
        <w:rPr>
          <w:rFonts w:ascii="Marianne Light" w:hAnsi="Marianne Light"/>
          <w:sz w:val="22"/>
          <w:szCs w:val="22"/>
        </w:rPr>
        <w:t xml:space="preserve">Spécification technique N° C10-01 relative aux produits enrobés à base de poisson, congelés ou surgelés. </w:t>
      </w:r>
    </w:p>
    <w:p w:rsidR="00B01B43" w:rsidRPr="00B01B43" w:rsidRDefault="00B01B43" w:rsidP="00B01B43">
      <w:pPr>
        <w:pStyle w:val="Default"/>
        <w:rPr>
          <w:rFonts w:ascii="Marianne Light" w:hAnsi="Marianne Light"/>
          <w:color w:val="auto"/>
          <w:sz w:val="22"/>
          <w:szCs w:val="22"/>
        </w:rPr>
      </w:pPr>
    </w:p>
    <w:p w:rsidR="00B01B43" w:rsidRPr="00B01B43" w:rsidRDefault="00B01B43" w:rsidP="00B01B43">
      <w:pPr>
        <w:pStyle w:val="Default"/>
        <w:rPr>
          <w:rFonts w:ascii="Marianne Light" w:hAnsi="Marianne Light"/>
          <w:color w:val="auto"/>
          <w:sz w:val="22"/>
          <w:szCs w:val="22"/>
        </w:rPr>
      </w:pPr>
      <w:r w:rsidRPr="00B01B43">
        <w:rPr>
          <w:rFonts w:ascii="Marianne Light" w:hAnsi="Marianne Light"/>
          <w:color w:val="auto"/>
          <w:sz w:val="22"/>
          <w:szCs w:val="22"/>
        </w:rPr>
        <w:t xml:space="preserve">Les filets de poissons sont : </w:t>
      </w:r>
    </w:p>
    <w:p w:rsidR="00237108" w:rsidRPr="00B01B43" w:rsidRDefault="00237108" w:rsidP="00B01B43">
      <w:pPr>
        <w:pStyle w:val="Paragraphedeliste"/>
        <w:numPr>
          <w:ilvl w:val="0"/>
          <w:numId w:val="13"/>
        </w:numPr>
        <w:rPr>
          <w:rFonts w:ascii="Marianne Light" w:hAnsi="Marianne Light"/>
          <w:sz w:val="22"/>
          <w:szCs w:val="22"/>
        </w:rPr>
      </w:pPr>
      <w:r w:rsidRPr="00B01B43">
        <w:rPr>
          <w:rFonts w:ascii="Marianne Light" w:hAnsi="Marianne Light"/>
          <w:sz w:val="22"/>
          <w:szCs w:val="22"/>
        </w:rPr>
        <w:t xml:space="preserve">Frais ou surgelés, </w:t>
      </w:r>
    </w:p>
    <w:p w:rsidR="00237108" w:rsidRPr="00B01B43" w:rsidRDefault="00B01B43" w:rsidP="00B01B43">
      <w:pPr>
        <w:pStyle w:val="Paragraphedeliste"/>
        <w:numPr>
          <w:ilvl w:val="0"/>
          <w:numId w:val="13"/>
        </w:numPr>
        <w:rPr>
          <w:rFonts w:ascii="Marianne Light" w:hAnsi="Marianne Light"/>
          <w:sz w:val="22"/>
          <w:szCs w:val="22"/>
        </w:rPr>
      </w:pPr>
      <w:r w:rsidRPr="00B01B43">
        <w:rPr>
          <w:rFonts w:ascii="Marianne Light" w:hAnsi="Marianne Light"/>
          <w:sz w:val="22"/>
          <w:szCs w:val="22"/>
        </w:rPr>
        <w:t>G</w:t>
      </w:r>
      <w:r w:rsidR="00237108" w:rsidRPr="00B01B43">
        <w:rPr>
          <w:rFonts w:ascii="Marianne Light" w:hAnsi="Marianne Light"/>
          <w:sz w:val="22"/>
          <w:szCs w:val="22"/>
        </w:rPr>
        <w:t xml:space="preserve">arantis sans arête et sans peau, </w:t>
      </w:r>
    </w:p>
    <w:p w:rsidR="00B01B43" w:rsidRPr="00B01B43" w:rsidRDefault="00B01B43" w:rsidP="00B01B43">
      <w:pPr>
        <w:pStyle w:val="Default"/>
        <w:rPr>
          <w:rFonts w:ascii="Marianne Light" w:hAnsi="Marianne Light"/>
          <w:color w:val="auto"/>
          <w:sz w:val="22"/>
          <w:szCs w:val="22"/>
        </w:rPr>
      </w:pPr>
    </w:p>
    <w:p w:rsidR="00B01B43" w:rsidRPr="00B01B43" w:rsidRDefault="00B01B43" w:rsidP="00B01B43">
      <w:pPr>
        <w:pStyle w:val="Default"/>
        <w:rPr>
          <w:rFonts w:ascii="Marianne Light" w:hAnsi="Marianne Light"/>
          <w:color w:val="auto"/>
          <w:sz w:val="22"/>
          <w:szCs w:val="22"/>
        </w:rPr>
      </w:pPr>
      <w:r w:rsidRPr="00B01B43">
        <w:rPr>
          <w:rFonts w:ascii="Marianne Light" w:hAnsi="Marianne Light"/>
          <w:color w:val="auto"/>
          <w:sz w:val="22"/>
          <w:szCs w:val="22"/>
        </w:rPr>
        <w:t xml:space="preserve">Leur emballage d’origine est de préférence en </w:t>
      </w:r>
      <w:r w:rsidRPr="00B01B43">
        <w:rPr>
          <w:rFonts w:ascii="Marianne Light" w:hAnsi="Marianne Light" w:cs="Arial"/>
          <w:color w:val="auto"/>
          <w:sz w:val="22"/>
          <w:szCs w:val="22"/>
        </w:rPr>
        <w:t>“</w:t>
      </w:r>
      <w:r w:rsidRPr="00B01B43">
        <w:rPr>
          <w:rFonts w:ascii="Marianne Light" w:hAnsi="Marianne Light"/>
          <w:color w:val="auto"/>
          <w:sz w:val="22"/>
          <w:szCs w:val="22"/>
        </w:rPr>
        <w:t>portions</w:t>
      </w:r>
      <w:r w:rsidRPr="00B01B43">
        <w:rPr>
          <w:rFonts w:ascii="Marianne Light" w:hAnsi="Marianne Light" w:cs="Arial"/>
          <w:color w:val="auto"/>
          <w:sz w:val="22"/>
          <w:szCs w:val="22"/>
        </w:rPr>
        <w:t xml:space="preserve">” </w:t>
      </w:r>
      <w:r w:rsidRPr="00B01B43">
        <w:rPr>
          <w:rFonts w:ascii="Marianne Light" w:hAnsi="Marianne Light"/>
          <w:i/>
          <w:iCs/>
          <w:color w:val="auto"/>
          <w:sz w:val="22"/>
          <w:szCs w:val="22"/>
        </w:rPr>
        <w:t xml:space="preserve">(ou </w:t>
      </w:r>
      <w:r w:rsidRPr="00B01B43">
        <w:rPr>
          <w:rFonts w:ascii="Marianne Light" w:hAnsi="Marianne Light" w:cs="Arial"/>
          <w:i/>
          <w:iCs/>
          <w:color w:val="auto"/>
          <w:sz w:val="22"/>
          <w:szCs w:val="22"/>
        </w:rPr>
        <w:t>“</w:t>
      </w:r>
      <w:r w:rsidRPr="00B01B43">
        <w:rPr>
          <w:rFonts w:ascii="Marianne Light" w:hAnsi="Marianne Light"/>
          <w:i/>
          <w:iCs/>
          <w:color w:val="auto"/>
          <w:sz w:val="22"/>
          <w:szCs w:val="22"/>
        </w:rPr>
        <w:t>Layer pack</w:t>
      </w:r>
      <w:r w:rsidRPr="00B01B43">
        <w:rPr>
          <w:rFonts w:ascii="Marianne Light" w:hAnsi="Marianne Light" w:cs="Arial"/>
          <w:i/>
          <w:iCs/>
          <w:color w:val="auto"/>
          <w:sz w:val="22"/>
          <w:szCs w:val="22"/>
        </w:rPr>
        <w:t>”</w:t>
      </w:r>
      <w:r w:rsidRPr="00B01B43">
        <w:rPr>
          <w:rFonts w:ascii="Marianne Light" w:hAnsi="Marianne Light"/>
          <w:i/>
          <w:iCs/>
          <w:color w:val="auto"/>
          <w:sz w:val="22"/>
          <w:szCs w:val="22"/>
        </w:rPr>
        <w:t>) c’est-à-dire que chaque couche de filet est séparée des autres par une feuille de plastique</w:t>
      </w:r>
      <w:r w:rsidRPr="00B01B43">
        <w:rPr>
          <w:rFonts w:ascii="Marianne Light" w:hAnsi="Marianne Light"/>
          <w:color w:val="auto"/>
          <w:sz w:val="22"/>
          <w:szCs w:val="22"/>
        </w:rPr>
        <w:t xml:space="preserve">, ceci pour garantir une meilleure présentation du produit. </w:t>
      </w:r>
    </w:p>
    <w:p w:rsidR="00B01B43" w:rsidRPr="00B01B43" w:rsidRDefault="00B01B43" w:rsidP="00B01B43">
      <w:pPr>
        <w:pStyle w:val="Default"/>
        <w:rPr>
          <w:rFonts w:ascii="Marianne Light" w:hAnsi="Marianne Light"/>
          <w:color w:val="auto"/>
          <w:sz w:val="22"/>
          <w:szCs w:val="22"/>
        </w:rPr>
      </w:pPr>
    </w:p>
    <w:p w:rsidR="00B01B43" w:rsidRPr="00B01B43" w:rsidRDefault="00B01B43" w:rsidP="00B01B43">
      <w:pPr>
        <w:pStyle w:val="Default"/>
        <w:rPr>
          <w:rFonts w:ascii="Marianne Light" w:hAnsi="Marianne Light"/>
          <w:color w:val="auto"/>
          <w:sz w:val="22"/>
          <w:szCs w:val="22"/>
        </w:rPr>
      </w:pPr>
      <w:r w:rsidRPr="00B01B43">
        <w:rPr>
          <w:rFonts w:ascii="Marianne Light" w:hAnsi="Marianne Light"/>
          <w:color w:val="auto"/>
          <w:sz w:val="22"/>
          <w:szCs w:val="22"/>
        </w:rPr>
        <w:t xml:space="preserve">Le Titulaire propose une gamme variée d’espèces de filets de poisson. </w:t>
      </w:r>
    </w:p>
    <w:p w:rsidR="00B01B43" w:rsidRPr="00B01B43" w:rsidRDefault="00B01B43" w:rsidP="00B01B43">
      <w:pPr>
        <w:rPr>
          <w:rFonts w:ascii="Marianne Light" w:hAnsi="Marianne Light"/>
          <w:sz w:val="22"/>
          <w:szCs w:val="22"/>
        </w:rPr>
      </w:pPr>
    </w:p>
    <w:p w:rsidR="00B01B43" w:rsidRPr="00B01B43" w:rsidRDefault="00B01B43" w:rsidP="00B01B43">
      <w:pPr>
        <w:pStyle w:val="Default"/>
        <w:rPr>
          <w:rFonts w:ascii="Marianne Light" w:hAnsi="Marianne Light"/>
          <w:color w:val="auto"/>
          <w:sz w:val="22"/>
          <w:szCs w:val="22"/>
        </w:rPr>
      </w:pPr>
      <w:r w:rsidRPr="00B01B43">
        <w:rPr>
          <w:rFonts w:ascii="Marianne Light" w:hAnsi="Marianne Light"/>
          <w:color w:val="auto"/>
          <w:sz w:val="22"/>
          <w:szCs w:val="22"/>
        </w:rPr>
        <w:t>Les poissons panés et beignets de poisson :</w:t>
      </w:r>
    </w:p>
    <w:p w:rsidR="00237108" w:rsidRPr="00B01B43" w:rsidRDefault="00B01B43" w:rsidP="00B01B43">
      <w:pPr>
        <w:pStyle w:val="Paragraphedeliste"/>
        <w:numPr>
          <w:ilvl w:val="0"/>
          <w:numId w:val="13"/>
        </w:numPr>
        <w:rPr>
          <w:rFonts w:ascii="Marianne Light" w:hAnsi="Marianne Light"/>
          <w:sz w:val="22"/>
          <w:szCs w:val="22"/>
        </w:rPr>
      </w:pPr>
      <w:r w:rsidRPr="00B01B43">
        <w:rPr>
          <w:rFonts w:ascii="Marianne Light" w:hAnsi="Marianne Light"/>
          <w:sz w:val="22"/>
          <w:szCs w:val="22"/>
        </w:rPr>
        <w:t>F</w:t>
      </w:r>
      <w:r w:rsidR="00237108" w:rsidRPr="00B01B43">
        <w:rPr>
          <w:rFonts w:ascii="Marianne Light" w:hAnsi="Marianne Light"/>
          <w:sz w:val="22"/>
          <w:szCs w:val="22"/>
        </w:rPr>
        <w:t xml:space="preserve">rais ou surgelés, </w:t>
      </w:r>
    </w:p>
    <w:p w:rsidR="00B01B43" w:rsidRPr="00B01B43" w:rsidRDefault="00B01B43" w:rsidP="00262924">
      <w:pPr>
        <w:pStyle w:val="Paragraphedeliste"/>
        <w:numPr>
          <w:ilvl w:val="0"/>
          <w:numId w:val="13"/>
        </w:numPr>
        <w:autoSpaceDE w:val="0"/>
        <w:autoSpaceDN w:val="0"/>
        <w:adjustRightInd w:val="0"/>
        <w:spacing w:after="130"/>
        <w:rPr>
          <w:rFonts w:ascii="Marianne Light" w:hAnsi="Marianne Light" w:cs="Calibri"/>
          <w:color w:val="000000"/>
          <w:sz w:val="22"/>
          <w:szCs w:val="22"/>
        </w:rPr>
      </w:pPr>
      <w:r w:rsidRPr="00B01B43">
        <w:rPr>
          <w:rFonts w:ascii="Marianne Light" w:hAnsi="Marianne Light"/>
          <w:sz w:val="22"/>
          <w:szCs w:val="22"/>
        </w:rPr>
        <w:t>G</w:t>
      </w:r>
      <w:r w:rsidR="00237108" w:rsidRPr="00B01B43">
        <w:rPr>
          <w:rFonts w:ascii="Marianne Light" w:hAnsi="Marianne Light"/>
          <w:sz w:val="22"/>
          <w:szCs w:val="22"/>
        </w:rPr>
        <w:t xml:space="preserve">arantis sans arêtes, </w:t>
      </w:r>
    </w:p>
    <w:p w:rsidR="00B01B43" w:rsidRDefault="00B01B43" w:rsidP="00B01B43">
      <w:pPr>
        <w:pStyle w:val="Paragraphedeliste"/>
        <w:numPr>
          <w:ilvl w:val="0"/>
          <w:numId w:val="13"/>
        </w:numPr>
        <w:autoSpaceDE w:val="0"/>
        <w:autoSpaceDN w:val="0"/>
        <w:adjustRightInd w:val="0"/>
        <w:spacing w:after="130"/>
        <w:rPr>
          <w:rFonts w:ascii="Marianne Light" w:hAnsi="Marianne Light" w:cs="Calibri"/>
          <w:color w:val="000000"/>
          <w:sz w:val="22"/>
          <w:szCs w:val="22"/>
        </w:rPr>
      </w:pPr>
      <w:r w:rsidRPr="00B01B43">
        <w:rPr>
          <w:rFonts w:ascii="Marianne Light" w:hAnsi="Marianne Light" w:cs="Calibri"/>
          <w:color w:val="000000"/>
          <w:sz w:val="22"/>
          <w:szCs w:val="22"/>
        </w:rPr>
        <w:t>C</w:t>
      </w:r>
      <w:r w:rsidR="00237108" w:rsidRPr="00B01B43">
        <w:rPr>
          <w:rFonts w:ascii="Marianne Light" w:hAnsi="Marianne Light" w:cs="Calibri"/>
          <w:color w:val="000000"/>
          <w:sz w:val="22"/>
          <w:szCs w:val="22"/>
        </w:rPr>
        <w:t xml:space="preserve">ontiennent au minimum 70% de chair de poisson par rapport à la totalité des ingrédients mise en </w:t>
      </w:r>
      <w:r w:rsidR="003D72E4" w:rsidRPr="00B01B43">
        <w:rPr>
          <w:rFonts w:ascii="Marianne Light" w:hAnsi="Marianne Light" w:cs="Calibri"/>
          <w:color w:val="000000"/>
          <w:sz w:val="22"/>
          <w:szCs w:val="22"/>
        </w:rPr>
        <w:t>œuvre</w:t>
      </w:r>
      <w:r w:rsidR="00237108" w:rsidRPr="00B01B43">
        <w:rPr>
          <w:rFonts w:ascii="Marianne Light" w:hAnsi="Marianne Light" w:cs="Calibri"/>
          <w:color w:val="000000"/>
          <w:sz w:val="22"/>
          <w:szCs w:val="22"/>
        </w:rPr>
        <w:t xml:space="preserve"> par le fabricant et atteignent au minimum le rapport protéines sur lipides (rapport P/L) supérieur ou égal à 2. </w:t>
      </w:r>
    </w:p>
    <w:p w:rsidR="00B01B43" w:rsidRDefault="00B01B43" w:rsidP="00B01B43">
      <w:pPr>
        <w:pStyle w:val="Paragraphedeliste"/>
        <w:numPr>
          <w:ilvl w:val="0"/>
          <w:numId w:val="13"/>
        </w:numPr>
        <w:autoSpaceDE w:val="0"/>
        <w:autoSpaceDN w:val="0"/>
        <w:adjustRightInd w:val="0"/>
        <w:spacing w:after="130"/>
        <w:rPr>
          <w:rFonts w:ascii="Marianne Light" w:hAnsi="Marianne Light" w:cs="Calibri"/>
          <w:color w:val="000000"/>
          <w:sz w:val="22"/>
          <w:szCs w:val="22"/>
        </w:rPr>
      </w:pPr>
      <w:r w:rsidRPr="00B01B43">
        <w:rPr>
          <w:rFonts w:ascii="Marianne Light" w:hAnsi="Marianne Light" w:cs="Calibri"/>
          <w:color w:val="000000"/>
          <w:sz w:val="22"/>
          <w:szCs w:val="22"/>
        </w:rPr>
        <w:t>S</w:t>
      </w:r>
      <w:r w:rsidR="00237108" w:rsidRPr="00B01B43">
        <w:rPr>
          <w:rFonts w:ascii="Marianne Light" w:hAnsi="Marianne Light" w:cs="Calibri"/>
          <w:color w:val="000000"/>
          <w:sz w:val="22"/>
          <w:szCs w:val="22"/>
        </w:rPr>
        <w:t xml:space="preserve">ans protéine végétale. </w:t>
      </w:r>
    </w:p>
    <w:p w:rsidR="00B01B43" w:rsidRDefault="00237108" w:rsidP="00262924">
      <w:pPr>
        <w:pStyle w:val="Paragraphedeliste"/>
        <w:numPr>
          <w:ilvl w:val="0"/>
          <w:numId w:val="13"/>
        </w:numPr>
        <w:autoSpaceDE w:val="0"/>
        <w:autoSpaceDN w:val="0"/>
        <w:adjustRightInd w:val="0"/>
        <w:spacing w:after="130"/>
        <w:rPr>
          <w:rFonts w:ascii="Marianne Light" w:hAnsi="Marianne Light" w:cs="Courier New"/>
          <w:color w:val="000000"/>
          <w:sz w:val="22"/>
          <w:szCs w:val="22"/>
        </w:rPr>
      </w:pPr>
      <w:r w:rsidRPr="00B01B43">
        <w:rPr>
          <w:rFonts w:ascii="Marianne Light" w:hAnsi="Marianne Light" w:cs="Courier New"/>
          <w:color w:val="000000"/>
          <w:sz w:val="22"/>
          <w:szCs w:val="22"/>
        </w:rPr>
        <w:t xml:space="preserve">Ils sont obtenus à partir de : </w:t>
      </w:r>
    </w:p>
    <w:p w:rsidR="00B01B43" w:rsidRDefault="00B01B43" w:rsidP="00B01B43">
      <w:pPr>
        <w:pStyle w:val="Paragraphedeliste"/>
        <w:numPr>
          <w:ilvl w:val="1"/>
          <w:numId w:val="13"/>
        </w:numPr>
        <w:autoSpaceDE w:val="0"/>
        <w:autoSpaceDN w:val="0"/>
        <w:adjustRightInd w:val="0"/>
        <w:spacing w:after="130"/>
        <w:rPr>
          <w:rFonts w:ascii="Marianne Light" w:hAnsi="Marianne Light" w:cs="Courier New"/>
          <w:color w:val="000000"/>
          <w:sz w:val="22"/>
          <w:szCs w:val="22"/>
        </w:rPr>
      </w:pPr>
      <w:r>
        <w:rPr>
          <w:rFonts w:ascii="Marianne Light" w:hAnsi="Marianne Light" w:cs="Courier New"/>
          <w:color w:val="000000"/>
          <w:sz w:val="22"/>
          <w:szCs w:val="22"/>
        </w:rPr>
        <w:t>F</w:t>
      </w:r>
      <w:r w:rsidR="00237108" w:rsidRPr="00237108">
        <w:rPr>
          <w:rFonts w:ascii="Marianne Light" w:hAnsi="Marianne Light" w:cs="Courier New"/>
          <w:color w:val="000000"/>
          <w:sz w:val="22"/>
          <w:szCs w:val="22"/>
        </w:rPr>
        <w:t xml:space="preserve">ilets individuels de poisson, </w:t>
      </w:r>
    </w:p>
    <w:p w:rsidR="00237108" w:rsidRPr="00B01B43" w:rsidRDefault="00237108" w:rsidP="000A136F">
      <w:pPr>
        <w:pStyle w:val="Paragraphedeliste"/>
        <w:numPr>
          <w:ilvl w:val="0"/>
          <w:numId w:val="13"/>
        </w:numPr>
        <w:autoSpaceDE w:val="0"/>
        <w:autoSpaceDN w:val="0"/>
        <w:adjustRightInd w:val="0"/>
        <w:rPr>
          <w:rFonts w:ascii="Marianne Light" w:hAnsi="Marianne Light" w:cs="Courier New"/>
          <w:color w:val="000000"/>
          <w:sz w:val="22"/>
          <w:szCs w:val="22"/>
        </w:rPr>
      </w:pPr>
      <w:r w:rsidRPr="00B01B43">
        <w:rPr>
          <w:rFonts w:ascii="Marianne Light" w:hAnsi="Marianne Light" w:cs="Courier New"/>
          <w:color w:val="000000"/>
          <w:sz w:val="22"/>
          <w:szCs w:val="22"/>
        </w:rPr>
        <w:t xml:space="preserve">Ils ne sont pas obtenus à partir de : </w:t>
      </w:r>
    </w:p>
    <w:p w:rsidR="00237108" w:rsidRPr="000A136F" w:rsidRDefault="000A136F" w:rsidP="000A136F">
      <w:pPr>
        <w:pStyle w:val="Paragraphedeliste"/>
        <w:numPr>
          <w:ilvl w:val="1"/>
          <w:numId w:val="13"/>
        </w:numPr>
        <w:autoSpaceDE w:val="0"/>
        <w:autoSpaceDN w:val="0"/>
        <w:adjustRightInd w:val="0"/>
        <w:rPr>
          <w:rFonts w:ascii="Marianne Light" w:hAnsi="Marianne Light" w:cs="Courier New"/>
          <w:color w:val="000000"/>
          <w:sz w:val="22"/>
          <w:szCs w:val="22"/>
        </w:rPr>
      </w:pPr>
      <w:r w:rsidRPr="000A136F">
        <w:rPr>
          <w:rFonts w:ascii="Marianne Light" w:hAnsi="Marianne Light" w:cs="Courier New"/>
          <w:color w:val="000000"/>
          <w:sz w:val="22"/>
          <w:szCs w:val="22"/>
        </w:rPr>
        <w:t>M</w:t>
      </w:r>
      <w:r w:rsidR="00237108" w:rsidRPr="000A136F">
        <w:rPr>
          <w:rFonts w:ascii="Marianne Light" w:hAnsi="Marianne Light" w:cs="Courier New"/>
          <w:color w:val="000000"/>
          <w:sz w:val="22"/>
          <w:szCs w:val="22"/>
        </w:rPr>
        <w:t>iettes</w:t>
      </w:r>
      <w:r>
        <w:rPr>
          <w:rFonts w:ascii="Marianne Light" w:hAnsi="Marianne Light" w:cs="Courier New"/>
          <w:color w:val="000000"/>
          <w:sz w:val="22"/>
          <w:szCs w:val="22"/>
        </w:rPr>
        <w:t>,</w:t>
      </w:r>
      <w:r w:rsidR="00237108" w:rsidRPr="000A136F">
        <w:rPr>
          <w:rFonts w:ascii="Marianne Light" w:hAnsi="Marianne Light" w:cs="Courier New"/>
          <w:color w:val="000000"/>
          <w:sz w:val="22"/>
          <w:szCs w:val="22"/>
        </w:rPr>
        <w:t xml:space="preserve"> ni de chair de poisson hachée, </w:t>
      </w:r>
    </w:p>
    <w:p w:rsidR="00237108" w:rsidRPr="000A136F" w:rsidRDefault="000A136F" w:rsidP="000A136F">
      <w:pPr>
        <w:pStyle w:val="Paragraphedeliste"/>
        <w:numPr>
          <w:ilvl w:val="1"/>
          <w:numId w:val="13"/>
        </w:numPr>
        <w:autoSpaceDE w:val="0"/>
        <w:autoSpaceDN w:val="0"/>
        <w:adjustRightInd w:val="0"/>
        <w:rPr>
          <w:rFonts w:ascii="Marianne Light" w:hAnsi="Marianne Light" w:cs="Courier New"/>
          <w:color w:val="000000"/>
          <w:sz w:val="22"/>
          <w:szCs w:val="22"/>
        </w:rPr>
      </w:pPr>
      <w:r w:rsidRPr="000A136F">
        <w:rPr>
          <w:rFonts w:ascii="Marianne Light" w:hAnsi="Marianne Light" w:cs="Courier New"/>
          <w:color w:val="000000"/>
          <w:sz w:val="22"/>
          <w:szCs w:val="22"/>
        </w:rPr>
        <w:t>B</w:t>
      </w:r>
      <w:r w:rsidR="00237108" w:rsidRPr="000A136F">
        <w:rPr>
          <w:rFonts w:ascii="Marianne Light" w:hAnsi="Marianne Light" w:cs="Courier New"/>
          <w:color w:val="000000"/>
          <w:sz w:val="22"/>
          <w:szCs w:val="22"/>
        </w:rPr>
        <w:t xml:space="preserve">locs de filets de poissons présentés en plaque. </w:t>
      </w:r>
    </w:p>
    <w:p w:rsidR="000A136F" w:rsidRDefault="000A136F" w:rsidP="000A136F">
      <w:pPr>
        <w:pStyle w:val="Default"/>
        <w:rPr>
          <w:rFonts w:ascii="Marianne Light" w:hAnsi="Marianne Light"/>
          <w:color w:val="auto"/>
          <w:sz w:val="22"/>
          <w:szCs w:val="22"/>
        </w:rPr>
      </w:pPr>
    </w:p>
    <w:p w:rsidR="000A136F" w:rsidRPr="000A136F" w:rsidRDefault="000A136F" w:rsidP="000A136F">
      <w:pPr>
        <w:pStyle w:val="Default"/>
        <w:rPr>
          <w:rFonts w:ascii="Marianne Light" w:hAnsi="Marianne Light"/>
          <w:color w:val="auto"/>
          <w:sz w:val="22"/>
          <w:szCs w:val="22"/>
        </w:rPr>
      </w:pPr>
      <w:r w:rsidRPr="000A136F">
        <w:rPr>
          <w:rFonts w:ascii="Marianne Light" w:hAnsi="Marianne Light"/>
          <w:color w:val="auto"/>
          <w:sz w:val="22"/>
          <w:szCs w:val="22"/>
        </w:rPr>
        <w:t xml:space="preserve">Le Titulaire fournit par ailleurs : </w:t>
      </w:r>
    </w:p>
    <w:p w:rsidR="00237108" w:rsidRPr="000A136F" w:rsidRDefault="000A136F" w:rsidP="000A136F">
      <w:pPr>
        <w:pStyle w:val="Paragraphedeliste"/>
        <w:numPr>
          <w:ilvl w:val="0"/>
          <w:numId w:val="17"/>
        </w:numPr>
        <w:autoSpaceDE w:val="0"/>
        <w:autoSpaceDN w:val="0"/>
        <w:adjustRightInd w:val="0"/>
        <w:rPr>
          <w:rFonts w:ascii="Marianne Light" w:hAnsi="Marianne Light" w:cs="Courier New"/>
          <w:color w:val="000000"/>
          <w:sz w:val="22"/>
          <w:szCs w:val="22"/>
        </w:rPr>
      </w:pPr>
      <w:r w:rsidRPr="000A136F">
        <w:rPr>
          <w:rFonts w:ascii="Marianne Light" w:hAnsi="Marianne Light" w:cs="Courier New"/>
          <w:color w:val="000000"/>
          <w:sz w:val="22"/>
          <w:szCs w:val="22"/>
        </w:rPr>
        <w:t>D</w:t>
      </w:r>
      <w:r w:rsidR="00237108" w:rsidRPr="000A136F">
        <w:rPr>
          <w:rFonts w:ascii="Marianne Light" w:hAnsi="Marianne Light" w:cs="Courier New"/>
          <w:color w:val="000000"/>
          <w:sz w:val="22"/>
          <w:szCs w:val="22"/>
        </w:rPr>
        <w:t xml:space="preserve">es poissons tronçonnés du type saumonette, </w:t>
      </w:r>
    </w:p>
    <w:p w:rsidR="00237108" w:rsidRPr="000A136F" w:rsidRDefault="000A136F" w:rsidP="000A136F">
      <w:pPr>
        <w:pStyle w:val="Paragraphedeliste"/>
        <w:numPr>
          <w:ilvl w:val="0"/>
          <w:numId w:val="17"/>
        </w:numPr>
        <w:autoSpaceDE w:val="0"/>
        <w:autoSpaceDN w:val="0"/>
        <w:adjustRightInd w:val="0"/>
        <w:rPr>
          <w:rFonts w:ascii="Marianne Light" w:hAnsi="Marianne Light" w:cs="Courier New"/>
          <w:color w:val="000000"/>
          <w:sz w:val="22"/>
          <w:szCs w:val="22"/>
        </w:rPr>
      </w:pPr>
      <w:r w:rsidRPr="000A136F">
        <w:rPr>
          <w:rFonts w:ascii="Marianne Light" w:hAnsi="Marianne Light" w:cs="Courier New"/>
          <w:color w:val="000000"/>
          <w:sz w:val="22"/>
          <w:szCs w:val="22"/>
        </w:rPr>
        <w:lastRenderedPageBreak/>
        <w:t>D</w:t>
      </w:r>
      <w:r w:rsidR="00237108" w:rsidRPr="000A136F">
        <w:rPr>
          <w:rFonts w:ascii="Marianne Light" w:hAnsi="Marianne Light" w:cs="Courier New"/>
          <w:color w:val="000000"/>
          <w:sz w:val="22"/>
          <w:szCs w:val="22"/>
        </w:rPr>
        <w:t xml:space="preserve">es brochettes et des rôtis de poisson. </w:t>
      </w:r>
    </w:p>
    <w:p w:rsidR="000A136F" w:rsidRDefault="000A136F" w:rsidP="000A136F">
      <w:pPr>
        <w:autoSpaceDE w:val="0"/>
        <w:autoSpaceDN w:val="0"/>
        <w:adjustRightInd w:val="0"/>
        <w:rPr>
          <w:rFonts w:ascii="Marianne Light" w:hAnsi="Marianne Light" w:cs="Calibri"/>
          <w:color w:val="000000"/>
          <w:sz w:val="22"/>
          <w:szCs w:val="22"/>
        </w:rPr>
      </w:pPr>
    </w:p>
    <w:p w:rsidR="000A136F" w:rsidRPr="000A136F" w:rsidRDefault="000A136F" w:rsidP="000A136F">
      <w:pPr>
        <w:autoSpaceDE w:val="0"/>
        <w:autoSpaceDN w:val="0"/>
        <w:adjustRightInd w:val="0"/>
        <w:rPr>
          <w:rFonts w:ascii="Marianne Light" w:hAnsi="Marianne Light" w:cs="Calibri"/>
          <w:color w:val="000000"/>
          <w:sz w:val="22"/>
          <w:szCs w:val="22"/>
        </w:rPr>
      </w:pPr>
      <w:r w:rsidRPr="000A136F">
        <w:rPr>
          <w:rFonts w:ascii="Marianne Light" w:hAnsi="Marianne Light" w:cs="Calibri"/>
          <w:color w:val="000000"/>
          <w:sz w:val="22"/>
          <w:szCs w:val="22"/>
        </w:rPr>
        <w:t xml:space="preserve">La fourniture de poissons de type Salmonidés </w:t>
      </w:r>
      <w:r w:rsidRPr="000A136F">
        <w:rPr>
          <w:rFonts w:ascii="Marianne Light" w:hAnsi="Marianne Light" w:cs="Calibri"/>
          <w:i/>
          <w:iCs/>
          <w:color w:val="000000"/>
          <w:sz w:val="22"/>
          <w:szCs w:val="22"/>
        </w:rPr>
        <w:t>(saumon, truite</w:t>
      </w:r>
      <w:r w:rsidRPr="000A136F">
        <w:rPr>
          <w:rFonts w:ascii="Marianne Light" w:hAnsi="Marianne Light" w:cs="Calibri"/>
          <w:color w:val="000000"/>
          <w:sz w:val="22"/>
          <w:szCs w:val="22"/>
        </w:rPr>
        <w:t xml:space="preserve">), doit requérir l’accord préalable du Pouvoir adjudicateur. </w:t>
      </w:r>
    </w:p>
    <w:p w:rsidR="00B01B43" w:rsidRDefault="00B01B43" w:rsidP="00237108">
      <w:pPr>
        <w:autoSpaceDE w:val="0"/>
        <w:autoSpaceDN w:val="0"/>
        <w:adjustRightInd w:val="0"/>
        <w:rPr>
          <w:rFonts w:ascii="Marianne Light" w:hAnsi="Marianne Light" w:cs="Calibri"/>
          <w:b/>
          <w:bCs/>
          <w:color w:val="000000"/>
          <w:sz w:val="22"/>
          <w:szCs w:val="22"/>
        </w:rPr>
      </w:pPr>
    </w:p>
    <w:p w:rsidR="00237108" w:rsidRPr="00237108" w:rsidRDefault="00237108" w:rsidP="00262924">
      <w:pPr>
        <w:pStyle w:val="Titre1"/>
        <w:numPr>
          <w:ilvl w:val="0"/>
          <w:numId w:val="14"/>
        </w:numPr>
      </w:pPr>
      <w:bookmarkStart w:id="4" w:name="_Toc183772485"/>
      <w:r w:rsidRPr="00237108">
        <w:t xml:space="preserve">Prescriptions relatives aux </w:t>
      </w:r>
      <w:r w:rsidR="00824C10" w:rsidRPr="00824C10">
        <w:t>œufs</w:t>
      </w:r>
      <w:r w:rsidRPr="00237108">
        <w:t xml:space="preserve"> et ovo produits</w:t>
      </w:r>
      <w:bookmarkEnd w:id="4"/>
      <w:r w:rsidRPr="00237108">
        <w:t xml:space="preserve"> </w:t>
      </w:r>
    </w:p>
    <w:p w:rsidR="00824C10" w:rsidRDefault="00824C10" w:rsidP="00237108">
      <w:pPr>
        <w:autoSpaceDE w:val="0"/>
        <w:autoSpaceDN w:val="0"/>
        <w:adjustRightInd w:val="0"/>
        <w:rPr>
          <w:rFonts w:ascii="Marianne Light" w:hAnsi="Marianne Light" w:cs="Calibri"/>
          <w:b/>
          <w:bCs/>
          <w:color w:val="000000"/>
          <w:sz w:val="22"/>
          <w:szCs w:val="22"/>
        </w:rPr>
      </w:pPr>
    </w:p>
    <w:p w:rsidR="00237108" w:rsidRPr="00237108" w:rsidRDefault="00237108" w:rsidP="00237108">
      <w:pPr>
        <w:autoSpaceDE w:val="0"/>
        <w:autoSpaceDN w:val="0"/>
        <w:adjustRightInd w:val="0"/>
        <w:rPr>
          <w:rFonts w:ascii="Marianne Light" w:hAnsi="Marianne Light" w:cs="Calibri"/>
          <w:color w:val="000000"/>
          <w:sz w:val="22"/>
          <w:szCs w:val="22"/>
        </w:rPr>
      </w:pPr>
      <w:r w:rsidRPr="00237108">
        <w:rPr>
          <w:rFonts w:ascii="Marianne Light" w:hAnsi="Marianne Light" w:cs="Calibri"/>
          <w:bCs/>
          <w:color w:val="000000"/>
          <w:sz w:val="22"/>
          <w:szCs w:val="22"/>
        </w:rPr>
        <w:t xml:space="preserve">Omelettes : </w:t>
      </w:r>
    </w:p>
    <w:p w:rsidR="000A136F" w:rsidRPr="00824C10" w:rsidRDefault="000A136F" w:rsidP="00824C10">
      <w:pPr>
        <w:pStyle w:val="Paragraphedeliste"/>
        <w:numPr>
          <w:ilvl w:val="0"/>
          <w:numId w:val="18"/>
        </w:numPr>
        <w:autoSpaceDE w:val="0"/>
        <w:autoSpaceDN w:val="0"/>
        <w:adjustRightInd w:val="0"/>
        <w:rPr>
          <w:rFonts w:ascii="Marianne Light" w:hAnsi="Marianne Light" w:cs="Calibri"/>
          <w:color w:val="000000"/>
          <w:sz w:val="22"/>
          <w:szCs w:val="22"/>
        </w:rPr>
      </w:pPr>
      <w:r w:rsidRPr="00824C10">
        <w:rPr>
          <w:rFonts w:ascii="Marianne Light" w:hAnsi="Marianne Light" w:cs="Calibri"/>
          <w:color w:val="000000"/>
          <w:sz w:val="22"/>
          <w:szCs w:val="22"/>
        </w:rPr>
        <w:t xml:space="preserve">Fraîches sous vide. Une liste exhaustive des produits ajoutés autre que les œufs, est remise au Pouvoir adjudicateur. </w:t>
      </w:r>
    </w:p>
    <w:p w:rsidR="00824C10" w:rsidRPr="00824C10" w:rsidRDefault="00824C10" w:rsidP="00237108">
      <w:pPr>
        <w:autoSpaceDE w:val="0"/>
        <w:autoSpaceDN w:val="0"/>
        <w:adjustRightInd w:val="0"/>
        <w:rPr>
          <w:rFonts w:ascii="Marianne Light" w:hAnsi="Marianne Light" w:cs="Calibri"/>
          <w:bCs/>
          <w:color w:val="000000"/>
          <w:sz w:val="22"/>
          <w:szCs w:val="22"/>
        </w:rPr>
      </w:pPr>
    </w:p>
    <w:p w:rsidR="00237108" w:rsidRPr="00237108" w:rsidRDefault="00824C10" w:rsidP="00237108">
      <w:pPr>
        <w:autoSpaceDE w:val="0"/>
        <w:autoSpaceDN w:val="0"/>
        <w:adjustRightInd w:val="0"/>
        <w:rPr>
          <w:rFonts w:ascii="Marianne Light" w:hAnsi="Marianne Light" w:cs="Calibri"/>
          <w:color w:val="000000"/>
          <w:sz w:val="22"/>
          <w:szCs w:val="22"/>
        </w:rPr>
      </w:pPr>
      <w:r w:rsidRPr="00824C10">
        <w:rPr>
          <w:rFonts w:ascii="Marianne Light" w:hAnsi="Marianne Light" w:cs="Calibri"/>
          <w:bCs/>
          <w:color w:val="000000"/>
          <w:sz w:val="22"/>
          <w:szCs w:val="22"/>
        </w:rPr>
        <w:t>Œufs</w:t>
      </w:r>
      <w:r w:rsidR="00237108" w:rsidRPr="00237108">
        <w:rPr>
          <w:rFonts w:ascii="Marianne Light" w:hAnsi="Marianne Light" w:cs="Calibri"/>
          <w:bCs/>
          <w:color w:val="000000"/>
          <w:sz w:val="22"/>
          <w:szCs w:val="22"/>
        </w:rPr>
        <w:t xml:space="preserve"> durs : </w:t>
      </w:r>
    </w:p>
    <w:p w:rsidR="000A136F" w:rsidRPr="00824C10" w:rsidRDefault="00824C10" w:rsidP="00824C10">
      <w:pPr>
        <w:pStyle w:val="Paragraphedeliste"/>
        <w:numPr>
          <w:ilvl w:val="0"/>
          <w:numId w:val="18"/>
        </w:numPr>
        <w:autoSpaceDE w:val="0"/>
        <w:autoSpaceDN w:val="0"/>
        <w:adjustRightInd w:val="0"/>
        <w:rPr>
          <w:rFonts w:ascii="Marianne Light" w:hAnsi="Marianne Light" w:cs="Calibri"/>
          <w:color w:val="000000"/>
          <w:sz w:val="22"/>
          <w:szCs w:val="22"/>
        </w:rPr>
      </w:pPr>
      <w:r w:rsidRPr="00824C10">
        <w:rPr>
          <w:rFonts w:ascii="Marianne Light" w:hAnsi="Marianne Light" w:cs="Calibri"/>
          <w:color w:val="000000"/>
          <w:sz w:val="22"/>
          <w:szCs w:val="22"/>
        </w:rPr>
        <w:t>P</w:t>
      </w:r>
      <w:r w:rsidR="000A136F" w:rsidRPr="00824C10">
        <w:rPr>
          <w:rFonts w:ascii="Marianne Light" w:hAnsi="Marianne Light" w:cs="Calibri"/>
          <w:color w:val="000000"/>
          <w:sz w:val="22"/>
          <w:szCs w:val="22"/>
        </w:rPr>
        <w:t xml:space="preserve">asteurisés et sous atmosphère protectrice, </w:t>
      </w:r>
    </w:p>
    <w:p w:rsidR="000A136F" w:rsidRPr="00824C10" w:rsidRDefault="00824C10" w:rsidP="00824C10">
      <w:pPr>
        <w:pStyle w:val="Paragraphedeliste"/>
        <w:numPr>
          <w:ilvl w:val="0"/>
          <w:numId w:val="18"/>
        </w:numPr>
        <w:autoSpaceDE w:val="0"/>
        <w:autoSpaceDN w:val="0"/>
        <w:adjustRightInd w:val="0"/>
        <w:rPr>
          <w:rFonts w:ascii="Marianne Light" w:hAnsi="Marianne Light" w:cs="Calibri"/>
          <w:color w:val="000000"/>
          <w:sz w:val="22"/>
          <w:szCs w:val="22"/>
        </w:rPr>
      </w:pPr>
      <w:r w:rsidRPr="00824C10">
        <w:rPr>
          <w:rFonts w:ascii="Marianne Light" w:hAnsi="Marianne Light" w:cs="Calibri"/>
          <w:color w:val="000000"/>
          <w:sz w:val="22"/>
          <w:szCs w:val="22"/>
        </w:rPr>
        <w:t>G</w:t>
      </w:r>
      <w:r w:rsidR="000A136F" w:rsidRPr="00824C10">
        <w:rPr>
          <w:rFonts w:ascii="Marianne Light" w:hAnsi="Marianne Light" w:cs="Calibri"/>
          <w:color w:val="000000"/>
          <w:sz w:val="22"/>
          <w:szCs w:val="22"/>
        </w:rPr>
        <w:t xml:space="preserve">arantis sans adjonction de conservateurs chimiques, </w:t>
      </w:r>
    </w:p>
    <w:p w:rsidR="000A136F" w:rsidRPr="00824C10" w:rsidRDefault="00824C10" w:rsidP="00824C10">
      <w:pPr>
        <w:pStyle w:val="Paragraphedeliste"/>
        <w:numPr>
          <w:ilvl w:val="0"/>
          <w:numId w:val="18"/>
        </w:numPr>
        <w:autoSpaceDE w:val="0"/>
        <w:autoSpaceDN w:val="0"/>
        <w:adjustRightInd w:val="0"/>
        <w:rPr>
          <w:rFonts w:ascii="Marianne Light" w:hAnsi="Marianne Light" w:cs="Calibri"/>
          <w:color w:val="000000"/>
          <w:sz w:val="22"/>
          <w:szCs w:val="22"/>
        </w:rPr>
      </w:pPr>
      <w:r w:rsidRPr="00824C10">
        <w:rPr>
          <w:rFonts w:ascii="Marianne Light" w:hAnsi="Marianne Light" w:cs="Calibri"/>
          <w:color w:val="000000"/>
          <w:sz w:val="22"/>
          <w:szCs w:val="22"/>
        </w:rPr>
        <w:t>D</w:t>
      </w:r>
      <w:r w:rsidR="000A136F" w:rsidRPr="00824C10">
        <w:rPr>
          <w:rFonts w:ascii="Marianne Light" w:hAnsi="Marianne Light" w:cs="Calibri"/>
          <w:color w:val="000000"/>
          <w:sz w:val="22"/>
          <w:szCs w:val="22"/>
        </w:rPr>
        <w:t xml:space="preserve">e calibre 63 au minimum. </w:t>
      </w:r>
    </w:p>
    <w:p w:rsidR="00824C10" w:rsidRDefault="00824C10" w:rsidP="00237108">
      <w:pPr>
        <w:autoSpaceDE w:val="0"/>
        <w:autoSpaceDN w:val="0"/>
        <w:adjustRightInd w:val="0"/>
        <w:rPr>
          <w:rFonts w:ascii="Marianne Light" w:hAnsi="Marianne Light" w:cs="Calibri"/>
          <w:b/>
          <w:bCs/>
          <w:color w:val="000000"/>
          <w:sz w:val="22"/>
          <w:szCs w:val="22"/>
        </w:rPr>
      </w:pPr>
    </w:p>
    <w:p w:rsidR="00237108" w:rsidRPr="00237108" w:rsidRDefault="00237108" w:rsidP="00262924">
      <w:pPr>
        <w:pStyle w:val="Titre1"/>
        <w:numPr>
          <w:ilvl w:val="0"/>
          <w:numId w:val="14"/>
        </w:numPr>
      </w:pPr>
      <w:bookmarkStart w:id="5" w:name="_Toc183772486"/>
      <w:r w:rsidRPr="00237108">
        <w:t>Prescriptions relatives aux plats complets</w:t>
      </w:r>
      <w:bookmarkEnd w:id="5"/>
      <w:r w:rsidRPr="00237108">
        <w:t xml:space="preserve"> </w:t>
      </w:r>
    </w:p>
    <w:p w:rsidR="00824C10" w:rsidRDefault="00824C10" w:rsidP="00237108">
      <w:pPr>
        <w:autoSpaceDE w:val="0"/>
        <w:autoSpaceDN w:val="0"/>
        <w:adjustRightInd w:val="0"/>
        <w:rPr>
          <w:rFonts w:ascii="Marianne Light" w:hAnsi="Marianne Light" w:cs="Calibri"/>
          <w:color w:val="000000"/>
          <w:sz w:val="22"/>
          <w:szCs w:val="22"/>
        </w:rPr>
      </w:pPr>
    </w:p>
    <w:p w:rsidR="00237108" w:rsidRDefault="00237108" w:rsidP="00237108">
      <w:pPr>
        <w:autoSpaceDE w:val="0"/>
        <w:autoSpaceDN w:val="0"/>
        <w:adjustRightInd w:val="0"/>
        <w:rPr>
          <w:rFonts w:ascii="Marianne Light" w:hAnsi="Marianne Light" w:cs="Calibri"/>
          <w:color w:val="000000"/>
          <w:sz w:val="22"/>
          <w:szCs w:val="22"/>
        </w:rPr>
      </w:pPr>
      <w:r w:rsidRPr="00237108">
        <w:rPr>
          <w:rFonts w:ascii="Marianne Light" w:hAnsi="Marianne Light" w:cs="Calibri"/>
          <w:color w:val="000000"/>
          <w:sz w:val="22"/>
          <w:szCs w:val="22"/>
        </w:rPr>
        <w:t xml:space="preserve">Les ingrédients incorporés dans les plats complets doivent répondre aux prescriptions de chaque famille de produits. </w:t>
      </w:r>
    </w:p>
    <w:p w:rsidR="00824C10" w:rsidRPr="00237108" w:rsidRDefault="00824C10" w:rsidP="00237108">
      <w:pPr>
        <w:autoSpaceDE w:val="0"/>
        <w:autoSpaceDN w:val="0"/>
        <w:adjustRightInd w:val="0"/>
        <w:rPr>
          <w:rFonts w:ascii="Marianne Light" w:hAnsi="Marianne Light" w:cs="Calibri"/>
          <w:color w:val="000000"/>
          <w:sz w:val="22"/>
          <w:szCs w:val="22"/>
        </w:rPr>
      </w:pPr>
    </w:p>
    <w:p w:rsidR="00237108" w:rsidRPr="00237108" w:rsidRDefault="00237108" w:rsidP="00237108">
      <w:pPr>
        <w:autoSpaceDE w:val="0"/>
        <w:autoSpaceDN w:val="0"/>
        <w:adjustRightInd w:val="0"/>
        <w:rPr>
          <w:rFonts w:ascii="Marianne Light" w:hAnsi="Marianne Light" w:cs="Calibri"/>
          <w:color w:val="000000"/>
          <w:sz w:val="22"/>
          <w:szCs w:val="22"/>
        </w:rPr>
      </w:pPr>
      <w:r w:rsidRPr="00237108">
        <w:rPr>
          <w:rFonts w:ascii="Marianne Light" w:hAnsi="Marianne Light" w:cs="Calibri"/>
          <w:color w:val="000000"/>
          <w:sz w:val="22"/>
          <w:szCs w:val="22"/>
        </w:rPr>
        <w:t xml:space="preserve">Pour les produits qui ne disposent pas de spécification dans ce C.T.T.P., le Titulaire fournit les fiches techniques pour étude et validation préalable écrite par le Pouvoir adjudicateur. </w:t>
      </w:r>
    </w:p>
    <w:p w:rsidR="00824C10" w:rsidRDefault="00824C10" w:rsidP="00237108">
      <w:pPr>
        <w:autoSpaceDE w:val="0"/>
        <w:autoSpaceDN w:val="0"/>
        <w:adjustRightInd w:val="0"/>
        <w:rPr>
          <w:rFonts w:ascii="Marianne Light" w:hAnsi="Marianne Light" w:cs="Calibri"/>
          <w:b/>
          <w:bCs/>
          <w:color w:val="000000"/>
          <w:sz w:val="22"/>
          <w:szCs w:val="22"/>
        </w:rPr>
      </w:pPr>
    </w:p>
    <w:p w:rsidR="00237108" w:rsidRPr="00237108" w:rsidRDefault="00237108" w:rsidP="00262924">
      <w:pPr>
        <w:pStyle w:val="Titre1"/>
        <w:numPr>
          <w:ilvl w:val="0"/>
          <w:numId w:val="14"/>
        </w:numPr>
      </w:pPr>
      <w:bookmarkStart w:id="6" w:name="_Toc183772487"/>
      <w:r w:rsidRPr="00237108">
        <w:t>Prescriptions relatives aux végétaux crus prêts à l’emploi</w:t>
      </w:r>
      <w:bookmarkEnd w:id="6"/>
      <w:r w:rsidRPr="00237108">
        <w:t xml:space="preserve"> </w:t>
      </w:r>
    </w:p>
    <w:p w:rsidR="00824C10" w:rsidRDefault="00824C10" w:rsidP="00237108">
      <w:pPr>
        <w:autoSpaceDE w:val="0"/>
        <w:autoSpaceDN w:val="0"/>
        <w:adjustRightInd w:val="0"/>
        <w:rPr>
          <w:rFonts w:ascii="Marianne Light" w:hAnsi="Marianne Light" w:cs="Calibri"/>
          <w:color w:val="000000"/>
          <w:sz w:val="22"/>
          <w:szCs w:val="22"/>
        </w:rPr>
      </w:pPr>
    </w:p>
    <w:p w:rsidR="00237108" w:rsidRPr="00237108" w:rsidRDefault="00237108" w:rsidP="00237108">
      <w:pPr>
        <w:autoSpaceDE w:val="0"/>
        <w:autoSpaceDN w:val="0"/>
        <w:adjustRightInd w:val="0"/>
        <w:rPr>
          <w:rFonts w:ascii="Marianne Light" w:hAnsi="Marianne Light" w:cs="Calibri"/>
          <w:color w:val="000000"/>
          <w:sz w:val="22"/>
          <w:szCs w:val="22"/>
        </w:rPr>
      </w:pPr>
      <w:r w:rsidRPr="00237108">
        <w:rPr>
          <w:rFonts w:ascii="Marianne Light" w:hAnsi="Marianne Light" w:cs="Calibri"/>
          <w:color w:val="000000"/>
          <w:sz w:val="22"/>
          <w:szCs w:val="22"/>
        </w:rPr>
        <w:t>On entend par végétaux crus prêts à l’emploi : les fruits, les légumes et les herbes aromatiques</w:t>
      </w:r>
      <w:r w:rsidR="00B921A0">
        <w:rPr>
          <w:rFonts w:ascii="Marianne Light" w:hAnsi="Marianne Light" w:cs="Calibri"/>
          <w:color w:val="000000"/>
          <w:sz w:val="22"/>
          <w:szCs w:val="22"/>
        </w:rPr>
        <w:t xml:space="preserve"> </w:t>
      </w:r>
      <w:r w:rsidRPr="00237108">
        <w:rPr>
          <w:rFonts w:ascii="Marianne Light" w:hAnsi="Marianne Light" w:cs="Calibri"/>
          <w:color w:val="000000"/>
          <w:sz w:val="22"/>
          <w:szCs w:val="22"/>
        </w:rPr>
        <w:t xml:space="preserve">ayant fait l’objet en amont de la cuisine du Titulaire, d’un épluchage, coupage, tranchage ou autre préparation touchant à l’intégrité du produit. </w:t>
      </w:r>
    </w:p>
    <w:p w:rsidR="00B921A0" w:rsidRDefault="00B921A0" w:rsidP="00237108">
      <w:pPr>
        <w:autoSpaceDE w:val="0"/>
        <w:autoSpaceDN w:val="0"/>
        <w:adjustRightInd w:val="0"/>
        <w:rPr>
          <w:rFonts w:ascii="Marianne Light" w:hAnsi="Marianne Light" w:cs="Calibri"/>
          <w:color w:val="000000"/>
          <w:sz w:val="22"/>
          <w:szCs w:val="22"/>
        </w:rPr>
      </w:pPr>
    </w:p>
    <w:p w:rsidR="00237108" w:rsidRDefault="00237108" w:rsidP="00237108">
      <w:pPr>
        <w:autoSpaceDE w:val="0"/>
        <w:autoSpaceDN w:val="0"/>
        <w:adjustRightInd w:val="0"/>
        <w:rPr>
          <w:rFonts w:ascii="Marianne Light" w:hAnsi="Marianne Light" w:cs="Calibri"/>
          <w:color w:val="000000"/>
          <w:sz w:val="22"/>
          <w:szCs w:val="22"/>
        </w:rPr>
      </w:pPr>
      <w:r w:rsidRPr="00237108">
        <w:rPr>
          <w:rFonts w:ascii="Marianne Light" w:hAnsi="Marianne Light" w:cs="Calibri"/>
          <w:color w:val="000000"/>
          <w:sz w:val="22"/>
          <w:szCs w:val="22"/>
        </w:rPr>
        <w:t xml:space="preserve">Sont également visés les végétaux qui nécessitent, avant consommation, un assaisonnement et/ou une cuisson. </w:t>
      </w:r>
    </w:p>
    <w:p w:rsidR="00B921A0" w:rsidRDefault="00B921A0" w:rsidP="00237108">
      <w:pPr>
        <w:autoSpaceDE w:val="0"/>
        <w:autoSpaceDN w:val="0"/>
        <w:adjustRightInd w:val="0"/>
        <w:rPr>
          <w:rFonts w:ascii="Marianne Light" w:hAnsi="Marianne Light" w:cs="Calibri"/>
          <w:color w:val="000000"/>
          <w:sz w:val="22"/>
          <w:szCs w:val="22"/>
        </w:rPr>
      </w:pPr>
    </w:p>
    <w:p w:rsidR="00237108" w:rsidRPr="00B921A0" w:rsidRDefault="00237108" w:rsidP="00237108">
      <w:pPr>
        <w:rPr>
          <w:rFonts w:ascii="Marianne Light" w:hAnsi="Marianne Light" w:cs="Calibri"/>
          <w:bCs/>
          <w:color w:val="000000"/>
          <w:sz w:val="22"/>
          <w:szCs w:val="22"/>
        </w:rPr>
      </w:pPr>
      <w:r w:rsidRPr="00B921A0">
        <w:rPr>
          <w:rFonts w:ascii="Marianne Light" w:hAnsi="Marianne Light" w:cs="Calibri"/>
          <w:bCs/>
          <w:color w:val="000000"/>
          <w:sz w:val="22"/>
          <w:szCs w:val="22"/>
        </w:rPr>
        <w:t>Les crudités 4</w:t>
      </w:r>
      <w:r w:rsidRPr="00B921A0">
        <w:rPr>
          <w:rFonts w:ascii="Marianne Light" w:hAnsi="Marianne Light" w:cs="Calibri"/>
          <w:bCs/>
          <w:color w:val="000000"/>
          <w:sz w:val="22"/>
          <w:szCs w:val="22"/>
          <w:vertAlign w:val="superscript"/>
        </w:rPr>
        <w:t>ème</w:t>
      </w:r>
      <w:r w:rsidR="00B921A0">
        <w:rPr>
          <w:rFonts w:ascii="Marianne Light" w:hAnsi="Marianne Light" w:cs="Calibri"/>
          <w:bCs/>
          <w:color w:val="000000"/>
          <w:sz w:val="22"/>
          <w:szCs w:val="22"/>
        </w:rPr>
        <w:t xml:space="preserve"> </w:t>
      </w:r>
      <w:r w:rsidRPr="00B921A0">
        <w:rPr>
          <w:rFonts w:ascii="Marianne Light" w:hAnsi="Marianne Light" w:cs="Calibri"/>
          <w:bCs/>
          <w:color w:val="000000"/>
          <w:sz w:val="22"/>
          <w:szCs w:val="22"/>
        </w:rPr>
        <w:t>gamme sont :</w:t>
      </w:r>
    </w:p>
    <w:p w:rsidR="000A136F" w:rsidRPr="00B921A0" w:rsidRDefault="00B921A0" w:rsidP="00B921A0">
      <w:pPr>
        <w:pStyle w:val="Paragraphedeliste"/>
        <w:numPr>
          <w:ilvl w:val="0"/>
          <w:numId w:val="19"/>
        </w:numPr>
        <w:autoSpaceDE w:val="0"/>
        <w:autoSpaceDN w:val="0"/>
        <w:adjustRightInd w:val="0"/>
        <w:rPr>
          <w:rFonts w:ascii="Marianne Light" w:hAnsi="Marianne Light" w:cs="Calibri"/>
          <w:color w:val="000000"/>
          <w:sz w:val="22"/>
          <w:szCs w:val="22"/>
        </w:rPr>
      </w:pPr>
      <w:r w:rsidRPr="00B921A0">
        <w:rPr>
          <w:rFonts w:ascii="Marianne Light" w:hAnsi="Marianne Light" w:cs="Calibri"/>
          <w:color w:val="000000"/>
          <w:sz w:val="22"/>
          <w:szCs w:val="22"/>
        </w:rPr>
        <w:t>A</w:t>
      </w:r>
      <w:r w:rsidR="000A136F" w:rsidRPr="00B921A0">
        <w:rPr>
          <w:rFonts w:ascii="Marianne Light" w:hAnsi="Marianne Light" w:cs="Calibri"/>
          <w:color w:val="000000"/>
          <w:sz w:val="22"/>
          <w:szCs w:val="22"/>
        </w:rPr>
        <w:t xml:space="preserve">chetées par le Titulaire non « en saucées » à l’exception du céleri rémoulade, </w:t>
      </w:r>
    </w:p>
    <w:p w:rsidR="000A136F" w:rsidRPr="00B921A0" w:rsidRDefault="00B921A0" w:rsidP="00B921A0">
      <w:pPr>
        <w:pStyle w:val="Paragraphedeliste"/>
        <w:numPr>
          <w:ilvl w:val="0"/>
          <w:numId w:val="19"/>
        </w:numPr>
        <w:autoSpaceDE w:val="0"/>
        <w:autoSpaceDN w:val="0"/>
        <w:adjustRightInd w:val="0"/>
        <w:rPr>
          <w:rFonts w:ascii="Marianne Light" w:hAnsi="Marianne Light" w:cs="Calibri"/>
          <w:color w:val="000000"/>
          <w:sz w:val="22"/>
          <w:szCs w:val="22"/>
        </w:rPr>
      </w:pPr>
      <w:r w:rsidRPr="00B921A0">
        <w:rPr>
          <w:rFonts w:ascii="Marianne Light" w:hAnsi="Marianne Light" w:cs="Calibri"/>
          <w:color w:val="000000"/>
          <w:sz w:val="22"/>
          <w:szCs w:val="22"/>
        </w:rPr>
        <w:t>C</w:t>
      </w:r>
      <w:r w:rsidR="000A136F" w:rsidRPr="00B921A0">
        <w:rPr>
          <w:rFonts w:ascii="Marianne Light" w:hAnsi="Marianne Light" w:cs="Calibri"/>
          <w:color w:val="000000"/>
          <w:sz w:val="22"/>
          <w:szCs w:val="22"/>
        </w:rPr>
        <w:t xml:space="preserve">onsommés dans le restaurant du personnel </w:t>
      </w:r>
      <w:r w:rsidR="000A136F" w:rsidRPr="00B921A0">
        <w:rPr>
          <w:rFonts w:ascii="Marianne Light" w:hAnsi="Marianne Light" w:cs="Calibri"/>
          <w:b/>
          <w:bCs/>
          <w:color w:val="000000"/>
          <w:sz w:val="22"/>
          <w:szCs w:val="22"/>
        </w:rPr>
        <w:t xml:space="preserve">2 jours </w:t>
      </w:r>
      <w:r w:rsidR="000A136F" w:rsidRPr="00B921A0">
        <w:rPr>
          <w:rFonts w:ascii="Marianne Light" w:hAnsi="Marianne Light" w:cs="Calibri"/>
          <w:color w:val="000000"/>
          <w:sz w:val="22"/>
          <w:szCs w:val="22"/>
        </w:rPr>
        <w:t xml:space="preserve">au moins avant leur DLC. </w:t>
      </w:r>
    </w:p>
    <w:p w:rsidR="000A136F" w:rsidRDefault="000A136F" w:rsidP="00237108">
      <w:pPr>
        <w:rPr>
          <w:rFonts w:ascii="Marianne Light" w:hAnsi="Marianne Light"/>
          <w:sz w:val="22"/>
          <w:szCs w:val="22"/>
        </w:rPr>
      </w:pPr>
    </w:p>
    <w:p w:rsidR="00237108" w:rsidRPr="00B921A0" w:rsidRDefault="00237108" w:rsidP="00237108">
      <w:pPr>
        <w:rPr>
          <w:rFonts w:ascii="Marianne Light" w:hAnsi="Marianne Light"/>
          <w:b/>
          <w:sz w:val="22"/>
          <w:szCs w:val="22"/>
        </w:rPr>
      </w:pPr>
      <w:r w:rsidRPr="00B921A0">
        <w:rPr>
          <w:rFonts w:ascii="Marianne Light" w:hAnsi="Marianne Light"/>
          <w:b/>
          <w:sz w:val="22"/>
          <w:szCs w:val="22"/>
        </w:rPr>
        <w:t>Le Pouvoir adjudicateur refuse les végétaux crus assainis par traitement ionisant.</w:t>
      </w:r>
    </w:p>
    <w:p w:rsidR="00B921A0" w:rsidRDefault="00B921A0" w:rsidP="00237108">
      <w:pPr>
        <w:rPr>
          <w:rFonts w:ascii="Marianne Light" w:hAnsi="Marianne Light"/>
          <w:sz w:val="22"/>
          <w:szCs w:val="22"/>
        </w:rPr>
      </w:pPr>
    </w:p>
    <w:p w:rsidR="00237108" w:rsidRPr="00B921A0" w:rsidRDefault="00237108" w:rsidP="00262924">
      <w:pPr>
        <w:pStyle w:val="Titre1"/>
        <w:numPr>
          <w:ilvl w:val="0"/>
          <w:numId w:val="14"/>
        </w:numPr>
      </w:pPr>
      <w:bookmarkStart w:id="7" w:name="_Toc183772488"/>
      <w:r w:rsidRPr="00B921A0">
        <w:t>Prescriptions relatives aux légumes et fruits surgelés</w:t>
      </w:r>
      <w:bookmarkEnd w:id="7"/>
    </w:p>
    <w:p w:rsidR="00B921A0" w:rsidRDefault="00B921A0" w:rsidP="00237108">
      <w:pPr>
        <w:rPr>
          <w:rFonts w:ascii="Marianne Light" w:hAnsi="Marianne Light"/>
          <w:sz w:val="22"/>
          <w:szCs w:val="22"/>
        </w:rPr>
      </w:pPr>
    </w:p>
    <w:p w:rsidR="00237108" w:rsidRPr="00963A78" w:rsidRDefault="00237108" w:rsidP="00237108">
      <w:pPr>
        <w:rPr>
          <w:rFonts w:ascii="Marianne Light" w:hAnsi="Marianne Light"/>
          <w:sz w:val="22"/>
          <w:szCs w:val="22"/>
        </w:rPr>
      </w:pPr>
      <w:r w:rsidRPr="00B01B43">
        <w:rPr>
          <w:rFonts w:ascii="Marianne Light" w:hAnsi="Marianne Light"/>
          <w:sz w:val="22"/>
          <w:szCs w:val="22"/>
        </w:rPr>
        <w:t xml:space="preserve">Les fruits et </w:t>
      </w:r>
      <w:r w:rsidRPr="00963A78">
        <w:rPr>
          <w:rFonts w:ascii="Marianne Light" w:hAnsi="Marianne Light"/>
          <w:sz w:val="22"/>
          <w:szCs w:val="22"/>
        </w:rPr>
        <w:t xml:space="preserve">légumes surgelés ou congelés doivent respecter la réglementation en vigueur, et notamment la spécification technique </w:t>
      </w:r>
      <w:r w:rsidR="00897CEC" w:rsidRPr="00963A78">
        <w:rPr>
          <w:rFonts w:ascii="Marianne Light" w:hAnsi="Marianne Light"/>
          <w:sz w:val="22"/>
          <w:szCs w:val="22"/>
        </w:rPr>
        <w:t xml:space="preserve">GPEM/DA </w:t>
      </w:r>
      <w:r w:rsidRPr="00963A78">
        <w:rPr>
          <w:rFonts w:ascii="Marianne Light" w:hAnsi="Marianne Light"/>
          <w:sz w:val="22"/>
          <w:szCs w:val="22"/>
        </w:rPr>
        <w:t>N°</w:t>
      </w:r>
      <w:r w:rsidR="00BA4BDA" w:rsidRPr="00963A78">
        <w:rPr>
          <w:rFonts w:ascii="Marianne Light" w:hAnsi="Marianne Light"/>
          <w:sz w:val="22"/>
          <w:szCs w:val="22"/>
        </w:rPr>
        <w:t xml:space="preserve"> </w:t>
      </w:r>
      <w:r w:rsidRPr="00963A78">
        <w:rPr>
          <w:rFonts w:ascii="Marianne Light" w:hAnsi="Marianne Light"/>
          <w:sz w:val="22"/>
          <w:szCs w:val="22"/>
        </w:rPr>
        <w:t>F 8-99 relative aux fruits et légumes surgelés.</w:t>
      </w:r>
    </w:p>
    <w:p w:rsidR="00B921A0" w:rsidRPr="00963A78" w:rsidRDefault="00B921A0" w:rsidP="00237108">
      <w:pPr>
        <w:rPr>
          <w:rFonts w:ascii="Marianne Light" w:hAnsi="Marianne Light"/>
          <w:sz w:val="22"/>
          <w:szCs w:val="22"/>
        </w:rPr>
      </w:pPr>
    </w:p>
    <w:p w:rsidR="00237108" w:rsidRPr="00963A78" w:rsidRDefault="00237108" w:rsidP="00237108">
      <w:pPr>
        <w:rPr>
          <w:rFonts w:ascii="Marianne Light" w:hAnsi="Marianne Light"/>
          <w:sz w:val="22"/>
          <w:szCs w:val="22"/>
        </w:rPr>
      </w:pPr>
      <w:r w:rsidRPr="00963A78">
        <w:rPr>
          <w:rFonts w:ascii="Marianne Light" w:hAnsi="Marianne Light"/>
          <w:sz w:val="22"/>
          <w:szCs w:val="22"/>
        </w:rPr>
        <w:lastRenderedPageBreak/>
        <w:t xml:space="preserve">Les fruits et légumes mis en </w:t>
      </w:r>
      <w:r w:rsidR="00B921A0" w:rsidRPr="00963A78">
        <w:rPr>
          <w:rFonts w:ascii="Marianne Light" w:hAnsi="Marianne Light"/>
          <w:sz w:val="22"/>
          <w:szCs w:val="22"/>
        </w:rPr>
        <w:t>œuvre</w:t>
      </w:r>
      <w:r w:rsidRPr="00963A78">
        <w:rPr>
          <w:rFonts w:ascii="Marianne Light" w:hAnsi="Marianne Light"/>
          <w:sz w:val="22"/>
          <w:szCs w:val="22"/>
        </w:rPr>
        <w:t xml:space="preserve"> doivent être frais, de qualité saine, loyale et marchande, exempts d’odeur et de goût étrangers, et appartenir à des lots homogènes de variétés rigoureusement sélectionnées, satisfaisant aux spécifications techniques du </w:t>
      </w:r>
      <w:r w:rsidR="002757CA" w:rsidRPr="00963A78">
        <w:rPr>
          <w:rFonts w:ascii="Marianne Light" w:hAnsi="Marianne Light"/>
          <w:sz w:val="22"/>
          <w:szCs w:val="22"/>
        </w:rPr>
        <w:t xml:space="preserve">GEM/RCN 2.0 de mars 2015 </w:t>
      </w:r>
      <w:r w:rsidRPr="00963A78">
        <w:rPr>
          <w:rFonts w:ascii="Marianne Light" w:hAnsi="Marianne Light"/>
          <w:sz w:val="22"/>
          <w:szCs w:val="22"/>
        </w:rPr>
        <w:t>les concernant et aux prescriptions réglementaires.</w:t>
      </w:r>
    </w:p>
    <w:p w:rsidR="00B921A0" w:rsidRDefault="00B921A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légumes doivent être suffisamment blanchis (sauf exception). Ils peuvent être pré cuits, cuits ou pré frits.</w:t>
      </w:r>
    </w:p>
    <w:p w:rsidR="00B921A0" w:rsidRDefault="00B921A0" w:rsidP="00237108">
      <w:pPr>
        <w:rPr>
          <w:rFonts w:ascii="Marianne Light" w:hAnsi="Marianne Light"/>
          <w:sz w:val="22"/>
          <w:szCs w:val="22"/>
        </w:rPr>
      </w:pPr>
    </w:p>
    <w:p w:rsidR="00237108" w:rsidRPr="00B921A0" w:rsidRDefault="00237108" w:rsidP="00262924">
      <w:pPr>
        <w:pStyle w:val="Titre1"/>
        <w:numPr>
          <w:ilvl w:val="0"/>
          <w:numId w:val="14"/>
        </w:numPr>
      </w:pPr>
      <w:bookmarkStart w:id="8" w:name="_Toc183772489"/>
      <w:r w:rsidRPr="00B921A0">
        <w:t>Prescriptions relatives aux fruits crus</w:t>
      </w:r>
      <w:bookmarkEnd w:id="8"/>
    </w:p>
    <w:p w:rsidR="00B921A0" w:rsidRDefault="00B921A0" w:rsidP="00237108">
      <w:pPr>
        <w:rPr>
          <w:rFonts w:ascii="Marianne Light" w:hAnsi="Marianne Light"/>
          <w:sz w:val="22"/>
          <w:szCs w:val="22"/>
        </w:rPr>
      </w:pPr>
    </w:p>
    <w:p w:rsidR="00237108" w:rsidRDefault="00237108" w:rsidP="00237108">
      <w:pPr>
        <w:rPr>
          <w:rFonts w:ascii="Marianne Light" w:hAnsi="Marianne Light"/>
          <w:sz w:val="22"/>
          <w:szCs w:val="22"/>
        </w:rPr>
      </w:pPr>
      <w:r w:rsidRPr="00B01B43">
        <w:rPr>
          <w:rFonts w:ascii="Marianne Light" w:hAnsi="Marianne Light"/>
          <w:sz w:val="22"/>
          <w:szCs w:val="22"/>
        </w:rPr>
        <w:t>Les marquages doivent satisfaire aux dispositions prévues par la réglementation et les normes de qualité.</w:t>
      </w:r>
    </w:p>
    <w:p w:rsidR="00B921A0" w:rsidRPr="00B01B43" w:rsidRDefault="00B921A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fruits crus :</w:t>
      </w:r>
    </w:p>
    <w:p w:rsidR="00237108" w:rsidRPr="00B921A0" w:rsidRDefault="00B921A0" w:rsidP="00B921A0">
      <w:pPr>
        <w:pStyle w:val="Paragraphedeliste"/>
        <w:numPr>
          <w:ilvl w:val="0"/>
          <w:numId w:val="20"/>
        </w:numPr>
        <w:rPr>
          <w:rFonts w:ascii="Marianne Light" w:hAnsi="Marianne Light"/>
          <w:sz w:val="22"/>
          <w:szCs w:val="22"/>
        </w:rPr>
      </w:pPr>
      <w:r w:rsidRPr="00B921A0">
        <w:rPr>
          <w:rFonts w:ascii="Marianne Light" w:hAnsi="Marianne Light"/>
          <w:sz w:val="22"/>
          <w:szCs w:val="22"/>
        </w:rPr>
        <w:t>N</w:t>
      </w:r>
      <w:r w:rsidR="00237108" w:rsidRPr="00B921A0">
        <w:rPr>
          <w:rFonts w:ascii="Marianne Light" w:hAnsi="Marianne Light"/>
          <w:sz w:val="22"/>
          <w:szCs w:val="22"/>
        </w:rPr>
        <w:t>’auront subi aucun traitement après la récolte, c’est-à-dire ni cire, ni traitement de conservation,</w:t>
      </w:r>
    </w:p>
    <w:p w:rsidR="00237108" w:rsidRPr="00B921A0" w:rsidRDefault="00B921A0" w:rsidP="00B921A0">
      <w:pPr>
        <w:pStyle w:val="Paragraphedeliste"/>
        <w:numPr>
          <w:ilvl w:val="0"/>
          <w:numId w:val="20"/>
        </w:numPr>
        <w:rPr>
          <w:rFonts w:ascii="Marianne Light" w:hAnsi="Marianne Light"/>
          <w:b/>
          <w:sz w:val="22"/>
          <w:szCs w:val="22"/>
        </w:rPr>
      </w:pPr>
      <w:r w:rsidRPr="00B921A0">
        <w:rPr>
          <w:rFonts w:ascii="Marianne Light" w:hAnsi="Marianne Light"/>
          <w:b/>
          <w:sz w:val="22"/>
          <w:szCs w:val="22"/>
        </w:rPr>
        <w:t>A</w:t>
      </w:r>
      <w:r w:rsidR="00237108" w:rsidRPr="00B921A0">
        <w:rPr>
          <w:rFonts w:ascii="Marianne Light" w:hAnsi="Marianne Light"/>
          <w:b/>
          <w:sz w:val="22"/>
          <w:szCs w:val="22"/>
        </w:rPr>
        <w:t>ssainis par traitement ionisant ne sont pas autorisés.</w:t>
      </w:r>
    </w:p>
    <w:p w:rsidR="00B921A0" w:rsidRDefault="00B921A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921A0">
        <w:rPr>
          <w:rFonts w:ascii="Marianne Light" w:hAnsi="Marianne Light"/>
          <w:b/>
          <w:sz w:val="22"/>
          <w:szCs w:val="22"/>
        </w:rPr>
        <w:t>Les fruits crus sont de première fraîcheur et de qualité très satisfaisante,</w:t>
      </w:r>
      <w:r w:rsidRPr="00B01B43">
        <w:rPr>
          <w:rFonts w:ascii="Marianne Light" w:hAnsi="Marianne Light"/>
          <w:sz w:val="22"/>
          <w:szCs w:val="22"/>
        </w:rPr>
        <w:t xml:space="preserve"> notamment il s’agit de :</w:t>
      </w:r>
    </w:p>
    <w:p w:rsidR="00237108" w:rsidRPr="00B921A0" w:rsidRDefault="00B921A0" w:rsidP="00B921A0">
      <w:pPr>
        <w:pStyle w:val="Paragraphedeliste"/>
        <w:numPr>
          <w:ilvl w:val="0"/>
          <w:numId w:val="21"/>
        </w:numPr>
        <w:rPr>
          <w:rFonts w:ascii="Marianne Light" w:hAnsi="Marianne Light"/>
          <w:sz w:val="22"/>
          <w:szCs w:val="22"/>
        </w:rPr>
      </w:pPr>
      <w:r w:rsidRPr="00B921A0">
        <w:rPr>
          <w:rFonts w:ascii="Marianne Light" w:hAnsi="Marianne Light"/>
          <w:sz w:val="22"/>
          <w:szCs w:val="22"/>
        </w:rPr>
        <w:t>F</w:t>
      </w:r>
      <w:r w:rsidR="00237108" w:rsidRPr="00B921A0">
        <w:rPr>
          <w:rFonts w:ascii="Marianne Light" w:hAnsi="Marianne Light"/>
          <w:sz w:val="22"/>
          <w:szCs w:val="22"/>
        </w:rPr>
        <w:t>ruits frais, entiers et sains,</w:t>
      </w:r>
    </w:p>
    <w:p w:rsidR="00237108" w:rsidRPr="00B921A0" w:rsidRDefault="00B921A0" w:rsidP="00B921A0">
      <w:pPr>
        <w:pStyle w:val="Paragraphedeliste"/>
        <w:numPr>
          <w:ilvl w:val="0"/>
          <w:numId w:val="21"/>
        </w:numPr>
        <w:rPr>
          <w:rFonts w:ascii="Marianne Light" w:hAnsi="Marianne Light"/>
          <w:b/>
          <w:sz w:val="22"/>
          <w:szCs w:val="22"/>
        </w:rPr>
      </w:pPr>
      <w:r w:rsidRPr="00B921A0">
        <w:rPr>
          <w:rFonts w:ascii="Marianne Light" w:hAnsi="Marianne Light"/>
          <w:b/>
          <w:sz w:val="22"/>
          <w:szCs w:val="22"/>
        </w:rPr>
        <w:t>M</w:t>
      </w:r>
      <w:r w:rsidR="00237108" w:rsidRPr="00B921A0">
        <w:rPr>
          <w:rFonts w:ascii="Marianne Light" w:hAnsi="Marianne Light"/>
          <w:b/>
          <w:sz w:val="22"/>
          <w:szCs w:val="22"/>
        </w:rPr>
        <w:t>aturité optimale garantissant la qualité organoleptique par un goût agréable et caractéristique du fruit et de sa variété,</w:t>
      </w:r>
    </w:p>
    <w:p w:rsidR="00237108" w:rsidRPr="00B921A0" w:rsidRDefault="00B921A0" w:rsidP="00B921A0">
      <w:pPr>
        <w:pStyle w:val="Paragraphedeliste"/>
        <w:numPr>
          <w:ilvl w:val="0"/>
          <w:numId w:val="21"/>
        </w:numPr>
        <w:rPr>
          <w:rFonts w:ascii="Marianne Light" w:hAnsi="Marianne Light"/>
          <w:sz w:val="22"/>
          <w:szCs w:val="22"/>
        </w:rPr>
      </w:pPr>
      <w:r w:rsidRPr="00B921A0">
        <w:rPr>
          <w:rFonts w:ascii="Marianne Light" w:hAnsi="Marianne Light"/>
          <w:sz w:val="22"/>
          <w:szCs w:val="22"/>
        </w:rPr>
        <w:t>P</w:t>
      </w:r>
      <w:r w:rsidR="00237108" w:rsidRPr="00B921A0">
        <w:rPr>
          <w:rFonts w:ascii="Marianne Light" w:hAnsi="Marianne Light"/>
          <w:sz w:val="22"/>
          <w:szCs w:val="22"/>
        </w:rPr>
        <w:t>ropres (débarrassés de matières étrangères visibles),</w:t>
      </w:r>
    </w:p>
    <w:p w:rsidR="00237108" w:rsidRPr="00B921A0" w:rsidRDefault="00B921A0" w:rsidP="00B921A0">
      <w:pPr>
        <w:pStyle w:val="Paragraphedeliste"/>
        <w:numPr>
          <w:ilvl w:val="0"/>
          <w:numId w:val="21"/>
        </w:numPr>
        <w:rPr>
          <w:rFonts w:ascii="Marianne Light" w:hAnsi="Marianne Light"/>
          <w:sz w:val="22"/>
          <w:szCs w:val="22"/>
        </w:rPr>
      </w:pPr>
      <w:r w:rsidRPr="00B921A0">
        <w:rPr>
          <w:rFonts w:ascii="Marianne Light" w:hAnsi="Marianne Light"/>
          <w:sz w:val="22"/>
          <w:szCs w:val="22"/>
        </w:rPr>
        <w:t>E</w:t>
      </w:r>
      <w:r w:rsidR="00237108" w:rsidRPr="00B921A0">
        <w:rPr>
          <w:rFonts w:ascii="Marianne Light" w:hAnsi="Marianne Light"/>
          <w:sz w:val="22"/>
          <w:szCs w:val="22"/>
        </w:rPr>
        <w:t>xempts d’altérations dues aux parasites,</w:t>
      </w:r>
    </w:p>
    <w:p w:rsidR="00237108" w:rsidRPr="00B921A0" w:rsidRDefault="00B921A0" w:rsidP="00B921A0">
      <w:pPr>
        <w:pStyle w:val="Paragraphedeliste"/>
        <w:numPr>
          <w:ilvl w:val="0"/>
          <w:numId w:val="21"/>
        </w:numPr>
        <w:rPr>
          <w:rFonts w:ascii="Marianne Light" w:hAnsi="Marianne Light"/>
          <w:sz w:val="22"/>
          <w:szCs w:val="22"/>
        </w:rPr>
      </w:pPr>
      <w:r w:rsidRPr="00B921A0">
        <w:rPr>
          <w:rFonts w:ascii="Marianne Light" w:hAnsi="Marianne Light"/>
          <w:sz w:val="22"/>
          <w:szCs w:val="22"/>
        </w:rPr>
        <w:t>E</w:t>
      </w:r>
      <w:r w:rsidR="00237108" w:rsidRPr="00B921A0">
        <w:rPr>
          <w:rFonts w:ascii="Marianne Light" w:hAnsi="Marianne Light"/>
          <w:sz w:val="22"/>
          <w:szCs w:val="22"/>
        </w:rPr>
        <w:t>xempts d’humidité extérieure,</w:t>
      </w:r>
    </w:p>
    <w:p w:rsidR="00237108" w:rsidRPr="00B921A0" w:rsidRDefault="00B921A0" w:rsidP="00B921A0">
      <w:pPr>
        <w:pStyle w:val="Paragraphedeliste"/>
        <w:numPr>
          <w:ilvl w:val="0"/>
          <w:numId w:val="21"/>
        </w:numPr>
        <w:rPr>
          <w:rFonts w:ascii="Marianne Light" w:hAnsi="Marianne Light"/>
          <w:sz w:val="22"/>
          <w:szCs w:val="22"/>
        </w:rPr>
      </w:pPr>
      <w:r w:rsidRPr="00B921A0">
        <w:rPr>
          <w:rFonts w:ascii="Marianne Light" w:hAnsi="Marianne Light"/>
          <w:sz w:val="22"/>
          <w:szCs w:val="22"/>
        </w:rPr>
        <w:t>E</w:t>
      </w:r>
      <w:r w:rsidR="00237108" w:rsidRPr="00B921A0">
        <w:rPr>
          <w:rFonts w:ascii="Marianne Light" w:hAnsi="Marianne Light"/>
          <w:sz w:val="22"/>
          <w:szCs w:val="22"/>
        </w:rPr>
        <w:t>xempts d’odeur et/ou saveur étrangère,</w:t>
      </w:r>
    </w:p>
    <w:p w:rsidR="00237108" w:rsidRPr="00B921A0" w:rsidRDefault="00B921A0" w:rsidP="00B921A0">
      <w:pPr>
        <w:pStyle w:val="Paragraphedeliste"/>
        <w:numPr>
          <w:ilvl w:val="0"/>
          <w:numId w:val="21"/>
        </w:numPr>
        <w:rPr>
          <w:rFonts w:ascii="Marianne Light" w:hAnsi="Marianne Light"/>
          <w:sz w:val="22"/>
          <w:szCs w:val="22"/>
        </w:rPr>
      </w:pPr>
      <w:r w:rsidRPr="00B921A0">
        <w:rPr>
          <w:rFonts w:ascii="Marianne Light" w:hAnsi="Marianne Light"/>
          <w:sz w:val="22"/>
          <w:szCs w:val="22"/>
        </w:rPr>
        <w:t>E</w:t>
      </w:r>
      <w:r w:rsidR="00237108" w:rsidRPr="00B921A0">
        <w:rPr>
          <w:rFonts w:ascii="Marianne Light" w:hAnsi="Marianne Light"/>
          <w:sz w:val="22"/>
          <w:szCs w:val="22"/>
        </w:rPr>
        <w:t>xempts de dommages dus au gel,</w:t>
      </w:r>
    </w:p>
    <w:p w:rsidR="00237108" w:rsidRPr="00B921A0" w:rsidRDefault="00B921A0" w:rsidP="00B921A0">
      <w:pPr>
        <w:pStyle w:val="Paragraphedeliste"/>
        <w:numPr>
          <w:ilvl w:val="0"/>
          <w:numId w:val="21"/>
        </w:numPr>
        <w:rPr>
          <w:rFonts w:ascii="Marianne Light" w:hAnsi="Marianne Light"/>
          <w:sz w:val="22"/>
          <w:szCs w:val="22"/>
        </w:rPr>
      </w:pPr>
      <w:r w:rsidRPr="00B921A0">
        <w:rPr>
          <w:rFonts w:ascii="Marianne Light" w:hAnsi="Marianne Light"/>
          <w:sz w:val="22"/>
          <w:szCs w:val="22"/>
        </w:rPr>
        <w:t>A</w:t>
      </w:r>
      <w:r w:rsidR="00237108" w:rsidRPr="00B921A0">
        <w:rPr>
          <w:rFonts w:ascii="Marianne Light" w:hAnsi="Marianne Light"/>
          <w:sz w:val="22"/>
          <w:szCs w:val="22"/>
        </w:rPr>
        <w:t>bsence ou petit nombre de défauts,</w:t>
      </w:r>
    </w:p>
    <w:p w:rsidR="00237108" w:rsidRPr="00B921A0" w:rsidRDefault="00B921A0" w:rsidP="00B921A0">
      <w:pPr>
        <w:pStyle w:val="Paragraphedeliste"/>
        <w:numPr>
          <w:ilvl w:val="0"/>
          <w:numId w:val="21"/>
        </w:numPr>
        <w:rPr>
          <w:rFonts w:ascii="Marianne Light" w:hAnsi="Marianne Light"/>
          <w:sz w:val="22"/>
          <w:szCs w:val="22"/>
        </w:rPr>
      </w:pPr>
      <w:r w:rsidRPr="00B921A0">
        <w:rPr>
          <w:rFonts w:ascii="Marianne Light" w:hAnsi="Marianne Light"/>
          <w:sz w:val="22"/>
          <w:szCs w:val="22"/>
        </w:rPr>
        <w:t>S</w:t>
      </w:r>
      <w:r w:rsidR="00237108" w:rsidRPr="00B921A0">
        <w:rPr>
          <w:rFonts w:ascii="Marianne Light" w:hAnsi="Marianne Light"/>
          <w:sz w:val="22"/>
          <w:szCs w:val="22"/>
        </w:rPr>
        <w:t>uffisamment développés pour supporter le transport.</w:t>
      </w:r>
    </w:p>
    <w:p w:rsidR="00B921A0" w:rsidRDefault="00B921A0" w:rsidP="00237108">
      <w:pPr>
        <w:rPr>
          <w:rFonts w:ascii="Marianne Light" w:hAnsi="Marianne Light"/>
          <w:sz w:val="22"/>
          <w:szCs w:val="22"/>
        </w:rPr>
      </w:pPr>
    </w:p>
    <w:p w:rsidR="00237108" w:rsidRPr="00B921A0" w:rsidRDefault="00237108" w:rsidP="00237108">
      <w:pPr>
        <w:rPr>
          <w:rFonts w:ascii="Marianne Light" w:hAnsi="Marianne Light"/>
          <w:b/>
          <w:sz w:val="22"/>
          <w:szCs w:val="22"/>
          <w:u w:val="single"/>
        </w:rPr>
      </w:pPr>
      <w:r w:rsidRPr="00B921A0">
        <w:rPr>
          <w:rFonts w:ascii="Marianne Light" w:hAnsi="Marianne Light"/>
          <w:b/>
          <w:sz w:val="22"/>
          <w:szCs w:val="22"/>
          <w:u w:val="single"/>
        </w:rPr>
        <w:t>Le Titulaire est tenu de fournir :</w:t>
      </w:r>
    </w:p>
    <w:p w:rsidR="00237108" w:rsidRPr="00B921A0" w:rsidRDefault="00B921A0" w:rsidP="00B921A0">
      <w:pPr>
        <w:pStyle w:val="Paragraphedeliste"/>
        <w:numPr>
          <w:ilvl w:val="0"/>
          <w:numId w:val="22"/>
        </w:numPr>
        <w:rPr>
          <w:rFonts w:ascii="Marianne Light" w:hAnsi="Marianne Light"/>
          <w:sz w:val="22"/>
          <w:szCs w:val="22"/>
        </w:rPr>
      </w:pPr>
      <w:r w:rsidRPr="00B921A0">
        <w:rPr>
          <w:rFonts w:ascii="Marianne Light" w:hAnsi="Marianne Light"/>
          <w:sz w:val="22"/>
          <w:szCs w:val="22"/>
        </w:rPr>
        <w:t>D</w:t>
      </w:r>
      <w:r w:rsidR="00237108" w:rsidRPr="00B921A0">
        <w:rPr>
          <w:rFonts w:ascii="Marianne Light" w:hAnsi="Marianne Light"/>
          <w:sz w:val="22"/>
          <w:szCs w:val="22"/>
        </w:rPr>
        <w:t>es fruits crus correspondant à la saison au moment de la livraison dans le restaurant.</w:t>
      </w:r>
    </w:p>
    <w:p w:rsidR="00B921A0" w:rsidRDefault="00B921A0" w:rsidP="00237108">
      <w:pPr>
        <w:rPr>
          <w:rFonts w:ascii="Marianne Light" w:hAnsi="Marianne Light"/>
          <w:sz w:val="22"/>
          <w:szCs w:val="22"/>
        </w:rPr>
      </w:pPr>
    </w:p>
    <w:p w:rsidR="00237108" w:rsidRPr="00B921A0" w:rsidRDefault="00237108" w:rsidP="00237108">
      <w:pPr>
        <w:rPr>
          <w:rFonts w:ascii="Marianne Light" w:hAnsi="Marianne Light"/>
          <w:b/>
          <w:sz w:val="22"/>
          <w:szCs w:val="22"/>
          <w:u w:val="single"/>
        </w:rPr>
      </w:pPr>
      <w:r w:rsidRPr="00B921A0">
        <w:rPr>
          <w:rFonts w:ascii="Marianne Light" w:hAnsi="Marianne Light"/>
          <w:b/>
          <w:sz w:val="22"/>
          <w:szCs w:val="22"/>
          <w:u w:val="single"/>
        </w:rPr>
        <w:t>Le Pouvoir adjudicateur :</w:t>
      </w:r>
    </w:p>
    <w:p w:rsidR="00237108" w:rsidRPr="00B921A0" w:rsidRDefault="00B921A0" w:rsidP="00B921A0">
      <w:pPr>
        <w:pStyle w:val="Paragraphedeliste"/>
        <w:numPr>
          <w:ilvl w:val="0"/>
          <w:numId w:val="22"/>
        </w:numPr>
        <w:rPr>
          <w:rFonts w:ascii="Marianne Light" w:hAnsi="Marianne Light"/>
          <w:sz w:val="22"/>
          <w:szCs w:val="22"/>
        </w:rPr>
      </w:pPr>
      <w:r w:rsidRPr="00B921A0">
        <w:rPr>
          <w:rFonts w:ascii="Marianne Light" w:hAnsi="Marianne Light"/>
          <w:sz w:val="22"/>
          <w:szCs w:val="22"/>
        </w:rPr>
        <w:t>P</w:t>
      </w:r>
      <w:r w:rsidR="00237108" w:rsidRPr="00B921A0">
        <w:rPr>
          <w:rFonts w:ascii="Marianne Light" w:hAnsi="Marianne Light"/>
          <w:sz w:val="22"/>
          <w:szCs w:val="22"/>
        </w:rPr>
        <w:t xml:space="preserve">eut imposer la planification de fruits crus correspondant à la saison au moment de la livraison dans le restaurant. A cette fin le Pouvoir adjudicateur prend pour référence le « Guide des fruits et légumes en restauration hors foyer » du CTIFL </w:t>
      </w:r>
      <w:r w:rsidR="00237108" w:rsidRPr="00B921A0">
        <w:rPr>
          <w:rFonts w:ascii="Marianne Light" w:hAnsi="Marianne Light"/>
          <w:i/>
          <w:sz w:val="22"/>
          <w:szCs w:val="22"/>
        </w:rPr>
        <w:t>(Centre technique d’information sur les fruits et légumes)</w:t>
      </w:r>
      <w:r w:rsidR="00237108" w:rsidRPr="00B921A0">
        <w:rPr>
          <w:rFonts w:ascii="Marianne Light" w:hAnsi="Marianne Light"/>
          <w:sz w:val="22"/>
          <w:szCs w:val="22"/>
        </w:rPr>
        <w:t xml:space="preserve"> dernière édition à jour,</w:t>
      </w:r>
    </w:p>
    <w:p w:rsidR="00237108" w:rsidRPr="00B921A0" w:rsidRDefault="00B921A0" w:rsidP="00B921A0">
      <w:pPr>
        <w:pStyle w:val="Paragraphedeliste"/>
        <w:numPr>
          <w:ilvl w:val="0"/>
          <w:numId w:val="22"/>
        </w:numPr>
        <w:rPr>
          <w:rFonts w:ascii="Marianne Light" w:hAnsi="Marianne Light"/>
          <w:sz w:val="22"/>
          <w:szCs w:val="22"/>
        </w:rPr>
      </w:pPr>
      <w:r w:rsidRPr="00B921A0">
        <w:rPr>
          <w:rFonts w:ascii="Marianne Light" w:hAnsi="Marianne Light"/>
          <w:sz w:val="22"/>
          <w:szCs w:val="22"/>
        </w:rPr>
        <w:t>T</w:t>
      </w:r>
      <w:r w:rsidR="00237108" w:rsidRPr="00B921A0">
        <w:rPr>
          <w:rFonts w:ascii="Marianne Light" w:hAnsi="Marianne Light"/>
          <w:sz w:val="22"/>
          <w:szCs w:val="22"/>
        </w:rPr>
        <w:t>ransmet le planning définitif et validé au Titulaire.</w:t>
      </w:r>
    </w:p>
    <w:p w:rsidR="00B921A0" w:rsidRDefault="00B921A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Compte tenu de leur fragilité, les fruits crus entiers sont systématiquement livrés dans des alvéoles propres et en bon état. De fait, le conditionnement en vrac, carton ou caisse bois peut être refusé par le Pouvoir adjudicateur.</w:t>
      </w:r>
    </w:p>
    <w:p w:rsidR="00B921A0" w:rsidRDefault="00B921A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Seules les bananes, oranges et clémentines sont conditionnées en vrac dans des cagettes plastique.</w:t>
      </w:r>
    </w:p>
    <w:p w:rsidR="00B921A0" w:rsidRDefault="00B921A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lastRenderedPageBreak/>
        <w:t>Les pastèques, melons, sont tranchés en portions individuelles. Le raisin est présenté en grappe individuelle. Ces opérations incombent exclusivement au Titulaire.</w:t>
      </w:r>
    </w:p>
    <w:p w:rsidR="00B921A0" w:rsidRDefault="00B921A0" w:rsidP="00237108">
      <w:pPr>
        <w:rPr>
          <w:rFonts w:ascii="Marianne Light" w:hAnsi="Marianne Light"/>
          <w:sz w:val="22"/>
          <w:szCs w:val="22"/>
        </w:rPr>
      </w:pPr>
    </w:p>
    <w:p w:rsidR="00237108" w:rsidRPr="00262924" w:rsidRDefault="00237108" w:rsidP="00262924">
      <w:pPr>
        <w:pStyle w:val="Titre1"/>
        <w:numPr>
          <w:ilvl w:val="0"/>
          <w:numId w:val="14"/>
        </w:numPr>
      </w:pPr>
      <w:bookmarkStart w:id="9" w:name="_Toc183772490"/>
      <w:r w:rsidRPr="00262924">
        <w:t>Prescriptions relatives aux conserves alimentaires appertisées</w:t>
      </w:r>
      <w:bookmarkEnd w:id="9"/>
    </w:p>
    <w:p w:rsidR="00B921A0" w:rsidRDefault="00B921A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Toutes les conserves alimentaires appertisées (fruits, confiture, légumes, etc.) utilisées par le Titulaire doivent notamment et au minimum être conformes :</w:t>
      </w:r>
    </w:p>
    <w:p w:rsidR="00237108" w:rsidRPr="00B921A0" w:rsidRDefault="00B921A0" w:rsidP="00B921A0">
      <w:pPr>
        <w:pStyle w:val="Paragraphedeliste"/>
        <w:numPr>
          <w:ilvl w:val="0"/>
          <w:numId w:val="23"/>
        </w:numPr>
        <w:rPr>
          <w:rFonts w:ascii="Marianne Light" w:hAnsi="Marianne Light"/>
          <w:sz w:val="22"/>
          <w:szCs w:val="22"/>
        </w:rPr>
      </w:pPr>
      <w:r w:rsidRPr="00B921A0">
        <w:rPr>
          <w:rFonts w:ascii="Marianne Light" w:hAnsi="Marianne Light"/>
          <w:sz w:val="22"/>
          <w:szCs w:val="22"/>
        </w:rPr>
        <w:t>A</w:t>
      </w:r>
      <w:r w:rsidR="00237108" w:rsidRPr="00B921A0">
        <w:rPr>
          <w:rFonts w:ascii="Marianne Light" w:hAnsi="Marianne Light"/>
          <w:sz w:val="22"/>
          <w:szCs w:val="22"/>
        </w:rPr>
        <w:t xml:space="preserve"> la Décision n° D4 - 75 du GPEM/DA relative au marquage en clair de la date de fabrication et de la date limite d’utilisation optimale. (D.L.U.O.)</w:t>
      </w:r>
    </w:p>
    <w:p w:rsidR="00237108" w:rsidRPr="00963A78" w:rsidRDefault="00B921A0" w:rsidP="00B921A0">
      <w:pPr>
        <w:pStyle w:val="Paragraphedeliste"/>
        <w:numPr>
          <w:ilvl w:val="0"/>
          <w:numId w:val="23"/>
        </w:numPr>
        <w:rPr>
          <w:rFonts w:ascii="Marianne Light" w:hAnsi="Marianne Light"/>
          <w:sz w:val="22"/>
          <w:szCs w:val="22"/>
        </w:rPr>
      </w:pPr>
      <w:r w:rsidRPr="00963A78">
        <w:rPr>
          <w:rFonts w:ascii="Marianne Light" w:hAnsi="Marianne Light"/>
          <w:sz w:val="22"/>
          <w:szCs w:val="22"/>
        </w:rPr>
        <w:t>A</w:t>
      </w:r>
      <w:r w:rsidR="00237108" w:rsidRPr="00963A78">
        <w:rPr>
          <w:rFonts w:ascii="Marianne Light" w:hAnsi="Marianne Light"/>
          <w:sz w:val="22"/>
          <w:szCs w:val="22"/>
        </w:rPr>
        <w:t>ux spécifications techniques fixées ou approuvées par le GPEM</w:t>
      </w:r>
      <w:r w:rsidR="005E2AC0">
        <w:rPr>
          <w:rFonts w:ascii="Marianne Light" w:hAnsi="Marianne Light"/>
          <w:sz w:val="22"/>
          <w:szCs w:val="22"/>
        </w:rPr>
        <w:t>/</w:t>
      </w:r>
      <w:r w:rsidR="00237108" w:rsidRPr="00963A78">
        <w:rPr>
          <w:rFonts w:ascii="Marianne Light" w:hAnsi="Marianne Light"/>
          <w:sz w:val="22"/>
          <w:szCs w:val="22"/>
        </w:rPr>
        <w:t>DA brochure 5541-I et 5541-V (</w:t>
      </w:r>
      <w:r w:rsidR="002757CA" w:rsidRPr="00963A78">
        <w:rPr>
          <w:rFonts w:ascii="Marianne Light" w:hAnsi="Marianne Light"/>
          <w:sz w:val="22"/>
          <w:szCs w:val="22"/>
        </w:rPr>
        <w:t>GEM/RCN 2.0 de 2015</w:t>
      </w:r>
      <w:r w:rsidR="00237108" w:rsidRPr="00963A78">
        <w:rPr>
          <w:rFonts w:ascii="Marianne Light" w:hAnsi="Marianne Light"/>
          <w:sz w:val="22"/>
          <w:szCs w:val="22"/>
        </w:rPr>
        <w:t>).</w:t>
      </w:r>
    </w:p>
    <w:p w:rsidR="00B921A0" w:rsidRPr="00B01B43" w:rsidRDefault="00B921A0"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boites de conserves doivent être conformes aux normes AFNOR.</w:t>
      </w:r>
    </w:p>
    <w:p w:rsidR="00595CCD"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Devront être refusées à la livraison :</w:t>
      </w:r>
    </w:p>
    <w:p w:rsidR="00237108" w:rsidRPr="00595CCD" w:rsidRDefault="00237108" w:rsidP="00595CCD">
      <w:pPr>
        <w:pStyle w:val="Paragraphedeliste"/>
        <w:numPr>
          <w:ilvl w:val="0"/>
          <w:numId w:val="24"/>
        </w:numPr>
        <w:rPr>
          <w:rFonts w:ascii="Marianne Light" w:hAnsi="Marianne Light"/>
          <w:sz w:val="22"/>
          <w:szCs w:val="22"/>
        </w:rPr>
      </w:pPr>
      <w:r w:rsidRPr="00595CCD">
        <w:rPr>
          <w:rFonts w:ascii="Marianne Light" w:hAnsi="Marianne Light"/>
          <w:sz w:val="22"/>
          <w:szCs w:val="22"/>
        </w:rPr>
        <w:t>Les bo</w:t>
      </w:r>
      <w:r w:rsidRPr="00595CCD">
        <w:rPr>
          <w:rFonts w:ascii="Marianne Light" w:hAnsi="Marianne Light" w:cs="Marianne Light"/>
          <w:sz w:val="22"/>
          <w:szCs w:val="22"/>
        </w:rPr>
        <w:t>î</w:t>
      </w:r>
      <w:r w:rsidRPr="00595CCD">
        <w:rPr>
          <w:rFonts w:ascii="Marianne Light" w:hAnsi="Marianne Light"/>
          <w:sz w:val="22"/>
          <w:szCs w:val="22"/>
        </w:rPr>
        <w:t>tes bomb</w:t>
      </w:r>
      <w:r w:rsidRPr="00595CCD">
        <w:rPr>
          <w:rFonts w:ascii="Marianne Light" w:hAnsi="Marianne Light" w:cs="Marianne Light"/>
          <w:sz w:val="22"/>
          <w:szCs w:val="22"/>
        </w:rPr>
        <w:t>é</w:t>
      </w:r>
      <w:r w:rsidRPr="00595CCD">
        <w:rPr>
          <w:rFonts w:ascii="Marianne Light" w:hAnsi="Marianne Light"/>
          <w:sz w:val="22"/>
          <w:szCs w:val="22"/>
        </w:rPr>
        <w:t>es (le d</w:t>
      </w:r>
      <w:r w:rsidRPr="00595CCD">
        <w:rPr>
          <w:rFonts w:ascii="Marianne Light" w:hAnsi="Marianne Light" w:cs="Marianne Light"/>
          <w:sz w:val="22"/>
          <w:szCs w:val="22"/>
        </w:rPr>
        <w:t>é</w:t>
      </w:r>
      <w:r w:rsidRPr="00595CCD">
        <w:rPr>
          <w:rFonts w:ascii="Marianne Light" w:hAnsi="Marianne Light"/>
          <w:sz w:val="22"/>
          <w:szCs w:val="22"/>
        </w:rPr>
        <w:t>cret du 10 f</w:t>
      </w:r>
      <w:r w:rsidRPr="00595CCD">
        <w:rPr>
          <w:rFonts w:ascii="Marianne Light" w:hAnsi="Marianne Light" w:cs="Marianne Light"/>
          <w:sz w:val="22"/>
          <w:szCs w:val="22"/>
        </w:rPr>
        <w:t>é</w:t>
      </w:r>
      <w:r w:rsidRPr="00595CCD">
        <w:rPr>
          <w:rFonts w:ascii="Marianne Light" w:hAnsi="Marianne Light"/>
          <w:sz w:val="22"/>
          <w:szCs w:val="22"/>
        </w:rPr>
        <w:t>vrier 1955 pr</w:t>
      </w:r>
      <w:r w:rsidRPr="00595CCD">
        <w:rPr>
          <w:rFonts w:ascii="Marianne Light" w:hAnsi="Marianne Light" w:cs="Marianne Light"/>
          <w:sz w:val="22"/>
          <w:szCs w:val="22"/>
        </w:rPr>
        <w:t>é</w:t>
      </w:r>
      <w:r w:rsidRPr="00595CCD">
        <w:rPr>
          <w:rFonts w:ascii="Marianne Light" w:hAnsi="Marianne Light"/>
          <w:sz w:val="22"/>
          <w:szCs w:val="22"/>
        </w:rPr>
        <w:t>cise, article 4, que si plus de 25 % des bo</w:t>
      </w:r>
      <w:r w:rsidRPr="00595CCD">
        <w:rPr>
          <w:rFonts w:ascii="Marianne Light" w:hAnsi="Marianne Light" w:cs="Marianne Light"/>
          <w:sz w:val="22"/>
          <w:szCs w:val="22"/>
        </w:rPr>
        <w:t>î</w:t>
      </w:r>
      <w:r w:rsidRPr="00595CCD">
        <w:rPr>
          <w:rFonts w:ascii="Marianne Light" w:hAnsi="Marianne Light"/>
          <w:sz w:val="22"/>
          <w:szCs w:val="22"/>
        </w:rPr>
        <w:t>tes d</w:t>
      </w:r>
      <w:r w:rsidRPr="00595CCD">
        <w:rPr>
          <w:rFonts w:ascii="Marianne Light" w:hAnsi="Marianne Light" w:cs="Marianne Light"/>
          <w:sz w:val="22"/>
          <w:szCs w:val="22"/>
        </w:rPr>
        <w:t>’</w:t>
      </w:r>
      <w:r w:rsidRPr="00595CCD">
        <w:rPr>
          <w:rFonts w:ascii="Marianne Light" w:hAnsi="Marianne Light"/>
          <w:sz w:val="22"/>
          <w:szCs w:val="22"/>
        </w:rPr>
        <w:t>un m</w:t>
      </w:r>
      <w:r w:rsidRPr="00595CCD">
        <w:rPr>
          <w:rFonts w:ascii="Marianne Light" w:hAnsi="Marianne Light" w:cs="Marianne Light"/>
          <w:sz w:val="22"/>
          <w:szCs w:val="22"/>
        </w:rPr>
        <w:t>ê</w:t>
      </w:r>
      <w:r w:rsidRPr="00595CCD">
        <w:rPr>
          <w:rFonts w:ascii="Marianne Light" w:hAnsi="Marianne Light"/>
          <w:sz w:val="22"/>
          <w:szCs w:val="22"/>
        </w:rPr>
        <w:t>me lot pr</w:t>
      </w:r>
      <w:r w:rsidRPr="00595CCD">
        <w:rPr>
          <w:rFonts w:ascii="Marianne Light" w:hAnsi="Marianne Light" w:cs="Marianne Light"/>
          <w:sz w:val="22"/>
          <w:szCs w:val="22"/>
        </w:rPr>
        <w:t>é</w:t>
      </w:r>
      <w:r w:rsidRPr="00595CCD">
        <w:rPr>
          <w:rFonts w:ascii="Marianne Light" w:hAnsi="Marianne Light"/>
          <w:sz w:val="22"/>
          <w:szCs w:val="22"/>
        </w:rPr>
        <w:t>sentent de tels d</w:t>
      </w:r>
      <w:r w:rsidRPr="00595CCD">
        <w:rPr>
          <w:rFonts w:ascii="Marianne Light" w:hAnsi="Marianne Light" w:cs="Marianne Light"/>
          <w:sz w:val="22"/>
          <w:szCs w:val="22"/>
        </w:rPr>
        <w:t>é</w:t>
      </w:r>
      <w:r w:rsidRPr="00595CCD">
        <w:rPr>
          <w:rFonts w:ascii="Marianne Light" w:hAnsi="Marianne Light"/>
          <w:sz w:val="22"/>
          <w:szCs w:val="22"/>
        </w:rPr>
        <w:t>fauts, ce lot doit être retourné au fabricant).</w:t>
      </w:r>
    </w:p>
    <w:p w:rsidR="00237108" w:rsidRPr="00595CCD" w:rsidRDefault="00237108" w:rsidP="00595CCD">
      <w:pPr>
        <w:pStyle w:val="Paragraphedeliste"/>
        <w:numPr>
          <w:ilvl w:val="0"/>
          <w:numId w:val="24"/>
        </w:numPr>
        <w:rPr>
          <w:rFonts w:ascii="Marianne Light" w:hAnsi="Marianne Light"/>
          <w:sz w:val="22"/>
          <w:szCs w:val="22"/>
        </w:rPr>
      </w:pPr>
      <w:r w:rsidRPr="00595CCD">
        <w:rPr>
          <w:rFonts w:ascii="Marianne Light" w:hAnsi="Marianne Light"/>
          <w:sz w:val="22"/>
          <w:szCs w:val="22"/>
        </w:rPr>
        <w:t>Les bo</w:t>
      </w:r>
      <w:r w:rsidRPr="00595CCD">
        <w:rPr>
          <w:rFonts w:ascii="Marianne Light" w:hAnsi="Marianne Light" w:cs="Marianne Light"/>
          <w:sz w:val="22"/>
          <w:szCs w:val="22"/>
        </w:rPr>
        <w:t>î</w:t>
      </w:r>
      <w:r w:rsidRPr="00595CCD">
        <w:rPr>
          <w:rFonts w:ascii="Marianne Light" w:hAnsi="Marianne Light"/>
          <w:sz w:val="22"/>
          <w:szCs w:val="22"/>
        </w:rPr>
        <w:t>tes becqu</w:t>
      </w:r>
      <w:r w:rsidRPr="00595CCD">
        <w:rPr>
          <w:rFonts w:ascii="Marianne Light" w:hAnsi="Marianne Light" w:cs="Marianne Light"/>
          <w:sz w:val="22"/>
          <w:szCs w:val="22"/>
        </w:rPr>
        <w:t>é</w:t>
      </w:r>
      <w:r w:rsidRPr="00595CCD">
        <w:rPr>
          <w:rFonts w:ascii="Marianne Light" w:hAnsi="Marianne Light"/>
          <w:sz w:val="22"/>
          <w:szCs w:val="22"/>
        </w:rPr>
        <w:t>es qui pr</w:t>
      </w:r>
      <w:r w:rsidRPr="00595CCD">
        <w:rPr>
          <w:rFonts w:ascii="Marianne Light" w:hAnsi="Marianne Light" w:cs="Marianne Light"/>
          <w:sz w:val="22"/>
          <w:szCs w:val="22"/>
        </w:rPr>
        <w:t>é</w:t>
      </w:r>
      <w:r w:rsidRPr="00595CCD">
        <w:rPr>
          <w:rFonts w:ascii="Marianne Light" w:hAnsi="Marianne Light"/>
          <w:sz w:val="22"/>
          <w:szCs w:val="22"/>
        </w:rPr>
        <w:t>sentent une pliure sur le m</w:t>
      </w:r>
      <w:r w:rsidRPr="00595CCD">
        <w:rPr>
          <w:rFonts w:ascii="Marianne Light" w:hAnsi="Marianne Light" w:cs="Marianne Light"/>
          <w:sz w:val="22"/>
          <w:szCs w:val="22"/>
        </w:rPr>
        <w:t>é</w:t>
      </w:r>
      <w:r w:rsidRPr="00595CCD">
        <w:rPr>
          <w:rFonts w:ascii="Marianne Light" w:hAnsi="Marianne Light"/>
          <w:sz w:val="22"/>
          <w:szCs w:val="22"/>
        </w:rPr>
        <w:t>tal des fonds.</w:t>
      </w:r>
    </w:p>
    <w:p w:rsidR="00237108" w:rsidRPr="00595CCD" w:rsidRDefault="00237108" w:rsidP="00595CCD">
      <w:pPr>
        <w:pStyle w:val="Paragraphedeliste"/>
        <w:numPr>
          <w:ilvl w:val="0"/>
          <w:numId w:val="24"/>
        </w:numPr>
        <w:rPr>
          <w:rFonts w:ascii="Marianne Light" w:hAnsi="Marianne Light"/>
          <w:sz w:val="22"/>
          <w:szCs w:val="22"/>
        </w:rPr>
      </w:pPr>
      <w:r w:rsidRPr="00595CCD">
        <w:rPr>
          <w:rFonts w:ascii="Marianne Light" w:hAnsi="Marianne Light"/>
          <w:sz w:val="22"/>
          <w:szCs w:val="22"/>
        </w:rPr>
        <w:t>Les bo</w:t>
      </w:r>
      <w:r w:rsidRPr="00595CCD">
        <w:rPr>
          <w:rFonts w:ascii="Marianne Light" w:hAnsi="Marianne Light" w:cs="Marianne Light"/>
          <w:sz w:val="22"/>
          <w:szCs w:val="22"/>
        </w:rPr>
        <w:t>î</w:t>
      </w:r>
      <w:r w:rsidRPr="00595CCD">
        <w:rPr>
          <w:rFonts w:ascii="Marianne Light" w:hAnsi="Marianne Light"/>
          <w:sz w:val="22"/>
          <w:szCs w:val="22"/>
        </w:rPr>
        <w:t>tes pr</w:t>
      </w:r>
      <w:r w:rsidRPr="00595CCD">
        <w:rPr>
          <w:rFonts w:ascii="Marianne Light" w:hAnsi="Marianne Light" w:cs="Marianne Light"/>
          <w:sz w:val="22"/>
          <w:szCs w:val="22"/>
        </w:rPr>
        <w:t>é</w:t>
      </w:r>
      <w:r w:rsidRPr="00595CCD">
        <w:rPr>
          <w:rFonts w:ascii="Marianne Light" w:hAnsi="Marianne Light"/>
          <w:sz w:val="22"/>
          <w:szCs w:val="22"/>
        </w:rPr>
        <w:t>sentant une anomalie de serti.</w:t>
      </w:r>
    </w:p>
    <w:p w:rsidR="00237108" w:rsidRPr="00595CCD" w:rsidRDefault="00237108" w:rsidP="00595CCD">
      <w:pPr>
        <w:pStyle w:val="Paragraphedeliste"/>
        <w:numPr>
          <w:ilvl w:val="0"/>
          <w:numId w:val="24"/>
        </w:numPr>
        <w:rPr>
          <w:rFonts w:ascii="Marianne Light" w:hAnsi="Marianne Light"/>
          <w:sz w:val="22"/>
          <w:szCs w:val="22"/>
        </w:rPr>
      </w:pPr>
      <w:r w:rsidRPr="00595CCD">
        <w:rPr>
          <w:rFonts w:ascii="Marianne Light" w:hAnsi="Marianne Light"/>
          <w:sz w:val="22"/>
          <w:szCs w:val="22"/>
        </w:rPr>
        <w:t>Les bo</w:t>
      </w:r>
      <w:r w:rsidRPr="00595CCD">
        <w:rPr>
          <w:rFonts w:ascii="Marianne Light" w:hAnsi="Marianne Light" w:cs="Marianne Light"/>
          <w:sz w:val="22"/>
          <w:szCs w:val="22"/>
        </w:rPr>
        <w:t>î</w:t>
      </w:r>
      <w:r w:rsidRPr="00595CCD">
        <w:rPr>
          <w:rFonts w:ascii="Marianne Light" w:hAnsi="Marianne Light"/>
          <w:sz w:val="22"/>
          <w:szCs w:val="22"/>
        </w:rPr>
        <w:t>tes rouill</w:t>
      </w:r>
      <w:r w:rsidRPr="00595CCD">
        <w:rPr>
          <w:rFonts w:ascii="Marianne Light" w:hAnsi="Marianne Light" w:cs="Marianne Light"/>
          <w:sz w:val="22"/>
          <w:szCs w:val="22"/>
        </w:rPr>
        <w:t>é</w:t>
      </w:r>
      <w:r w:rsidRPr="00595CCD">
        <w:rPr>
          <w:rFonts w:ascii="Marianne Light" w:hAnsi="Marianne Light"/>
          <w:sz w:val="22"/>
          <w:szCs w:val="22"/>
        </w:rPr>
        <w:t>es.</w:t>
      </w:r>
    </w:p>
    <w:p w:rsidR="00237108" w:rsidRPr="00595CCD" w:rsidRDefault="00237108" w:rsidP="00595CCD">
      <w:pPr>
        <w:pStyle w:val="Paragraphedeliste"/>
        <w:numPr>
          <w:ilvl w:val="0"/>
          <w:numId w:val="24"/>
        </w:numPr>
        <w:rPr>
          <w:rFonts w:ascii="Marianne Light" w:hAnsi="Marianne Light"/>
          <w:sz w:val="22"/>
          <w:szCs w:val="22"/>
        </w:rPr>
      </w:pPr>
      <w:r w:rsidRPr="00595CCD">
        <w:rPr>
          <w:rFonts w:ascii="Marianne Light" w:hAnsi="Marianne Light"/>
          <w:sz w:val="22"/>
          <w:szCs w:val="22"/>
        </w:rPr>
        <w:t>Les bo</w:t>
      </w:r>
      <w:r w:rsidRPr="00595CCD">
        <w:rPr>
          <w:rFonts w:ascii="Marianne Light" w:hAnsi="Marianne Light" w:cs="Marianne Light"/>
          <w:sz w:val="22"/>
          <w:szCs w:val="22"/>
        </w:rPr>
        <w:t>î</w:t>
      </w:r>
      <w:r w:rsidRPr="00595CCD">
        <w:rPr>
          <w:rFonts w:ascii="Marianne Light" w:hAnsi="Marianne Light"/>
          <w:sz w:val="22"/>
          <w:szCs w:val="22"/>
        </w:rPr>
        <w:t>tes fortement caboss</w:t>
      </w:r>
      <w:r w:rsidRPr="00595CCD">
        <w:rPr>
          <w:rFonts w:ascii="Marianne Light" w:hAnsi="Marianne Light" w:cs="Marianne Light"/>
          <w:sz w:val="22"/>
          <w:szCs w:val="22"/>
        </w:rPr>
        <w:t>é</w:t>
      </w:r>
      <w:r w:rsidRPr="00595CCD">
        <w:rPr>
          <w:rFonts w:ascii="Marianne Light" w:hAnsi="Marianne Light"/>
          <w:sz w:val="22"/>
          <w:szCs w:val="22"/>
        </w:rPr>
        <w:t>es dont les sertis, la soudure ou l</w:t>
      </w:r>
      <w:r w:rsidRPr="00595CCD">
        <w:rPr>
          <w:rFonts w:ascii="Marianne Light" w:hAnsi="Marianne Light" w:cs="Marianne Light"/>
          <w:sz w:val="22"/>
          <w:szCs w:val="22"/>
        </w:rPr>
        <w:t>’</w:t>
      </w:r>
      <w:r w:rsidRPr="00595CCD">
        <w:rPr>
          <w:rFonts w:ascii="Marianne Light" w:hAnsi="Marianne Light"/>
          <w:sz w:val="22"/>
          <w:szCs w:val="22"/>
        </w:rPr>
        <w:t>agrafage du corps peuvent céder et présenter des micros fuites.</w:t>
      </w:r>
    </w:p>
    <w:p w:rsidR="00237108" w:rsidRPr="00595CCD" w:rsidRDefault="00237108" w:rsidP="00595CCD">
      <w:pPr>
        <w:pStyle w:val="Paragraphedeliste"/>
        <w:numPr>
          <w:ilvl w:val="0"/>
          <w:numId w:val="24"/>
        </w:numPr>
        <w:rPr>
          <w:rFonts w:ascii="Marianne Light" w:hAnsi="Marianne Light"/>
          <w:sz w:val="22"/>
          <w:szCs w:val="22"/>
        </w:rPr>
      </w:pPr>
      <w:r w:rsidRPr="00595CCD">
        <w:rPr>
          <w:rFonts w:ascii="Marianne Light" w:hAnsi="Marianne Light"/>
          <w:sz w:val="22"/>
          <w:szCs w:val="22"/>
        </w:rPr>
        <w:t>Les bo</w:t>
      </w:r>
      <w:r w:rsidRPr="00595CCD">
        <w:rPr>
          <w:rFonts w:ascii="Marianne Light" w:hAnsi="Marianne Light" w:cs="Marianne Light"/>
          <w:sz w:val="22"/>
          <w:szCs w:val="22"/>
        </w:rPr>
        <w:t>î</w:t>
      </w:r>
      <w:r w:rsidRPr="00595CCD">
        <w:rPr>
          <w:rFonts w:ascii="Marianne Light" w:hAnsi="Marianne Light"/>
          <w:sz w:val="22"/>
          <w:szCs w:val="22"/>
        </w:rPr>
        <w:t>tes ne pr</w:t>
      </w:r>
      <w:r w:rsidRPr="00595CCD">
        <w:rPr>
          <w:rFonts w:ascii="Marianne Light" w:hAnsi="Marianne Light" w:cs="Marianne Light"/>
          <w:sz w:val="22"/>
          <w:szCs w:val="22"/>
        </w:rPr>
        <w:t>é</w:t>
      </w:r>
      <w:r w:rsidRPr="00595CCD">
        <w:rPr>
          <w:rFonts w:ascii="Marianne Light" w:hAnsi="Marianne Light"/>
          <w:sz w:val="22"/>
          <w:szCs w:val="22"/>
        </w:rPr>
        <w:t>sentant pas de garantie de salubrit</w:t>
      </w:r>
      <w:r w:rsidRPr="00595CCD">
        <w:rPr>
          <w:rFonts w:ascii="Marianne Light" w:hAnsi="Marianne Light" w:cs="Marianne Light"/>
          <w:sz w:val="22"/>
          <w:szCs w:val="22"/>
        </w:rPr>
        <w:t>é</w:t>
      </w:r>
      <w:r w:rsidRPr="00595CCD">
        <w:rPr>
          <w:rFonts w:ascii="Marianne Light" w:hAnsi="Marianne Light"/>
          <w:sz w:val="22"/>
          <w:szCs w:val="22"/>
        </w:rPr>
        <w:t xml:space="preserve"> suffisante.</w:t>
      </w:r>
    </w:p>
    <w:p w:rsidR="00595CCD" w:rsidRDefault="00595CCD" w:rsidP="00237108">
      <w:pPr>
        <w:rPr>
          <w:rFonts w:ascii="Marianne Light" w:hAnsi="Marianne Light"/>
          <w:sz w:val="22"/>
          <w:szCs w:val="22"/>
        </w:rPr>
      </w:pPr>
    </w:p>
    <w:p w:rsidR="00237108" w:rsidRDefault="00237108" w:rsidP="00237108">
      <w:pPr>
        <w:rPr>
          <w:rFonts w:ascii="Marianne Light" w:hAnsi="Marianne Light"/>
          <w:sz w:val="22"/>
          <w:szCs w:val="22"/>
        </w:rPr>
      </w:pPr>
      <w:r w:rsidRPr="00B01B43">
        <w:rPr>
          <w:rFonts w:ascii="Marianne Light" w:hAnsi="Marianne Light"/>
          <w:sz w:val="22"/>
          <w:szCs w:val="22"/>
        </w:rPr>
        <w:t>Les boîtes rejetées doivent être enlevées par le fournisseur au lieu d’entreposage dans un délai de 10 jours à compter de la notification de la décision de rejet.</w:t>
      </w:r>
    </w:p>
    <w:p w:rsidR="00595CCD" w:rsidRPr="00B01B43" w:rsidRDefault="00595CCD" w:rsidP="00237108">
      <w:pPr>
        <w:rPr>
          <w:rFonts w:ascii="Marianne Light" w:hAnsi="Marianne Light"/>
          <w:sz w:val="22"/>
          <w:szCs w:val="22"/>
        </w:rPr>
      </w:pPr>
    </w:p>
    <w:p w:rsidR="00237108" w:rsidRPr="00262924" w:rsidRDefault="00237108" w:rsidP="00262924">
      <w:pPr>
        <w:pStyle w:val="Titre1"/>
        <w:numPr>
          <w:ilvl w:val="0"/>
          <w:numId w:val="14"/>
        </w:numPr>
      </w:pPr>
      <w:bookmarkStart w:id="10" w:name="_Toc183772491"/>
      <w:r w:rsidRPr="00262924">
        <w:t>Prescriptions relatives aux fromages et produits laitiers</w:t>
      </w:r>
      <w:bookmarkEnd w:id="10"/>
    </w:p>
    <w:p w:rsidR="00595CCD"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fromages et les produits laitiers sont :</w:t>
      </w:r>
    </w:p>
    <w:p w:rsidR="00237108" w:rsidRPr="005E2AC0" w:rsidRDefault="00595CCD" w:rsidP="00595CCD">
      <w:pPr>
        <w:pStyle w:val="Paragraphedeliste"/>
        <w:numPr>
          <w:ilvl w:val="0"/>
          <w:numId w:val="25"/>
        </w:numPr>
        <w:rPr>
          <w:rFonts w:ascii="Marianne Light" w:hAnsi="Marianne Light"/>
          <w:sz w:val="22"/>
          <w:szCs w:val="22"/>
        </w:rPr>
      </w:pPr>
      <w:r w:rsidRPr="005E2AC0">
        <w:rPr>
          <w:rFonts w:ascii="Marianne Light" w:hAnsi="Marianne Light"/>
          <w:sz w:val="22"/>
          <w:szCs w:val="22"/>
        </w:rPr>
        <w:t>N</w:t>
      </w:r>
      <w:r w:rsidR="00237108" w:rsidRPr="005E2AC0">
        <w:rPr>
          <w:rFonts w:ascii="Marianne Light" w:hAnsi="Marianne Light"/>
          <w:sz w:val="22"/>
          <w:szCs w:val="22"/>
        </w:rPr>
        <w:t>otamment et au minimum conformes aux spécifications techniques</w:t>
      </w:r>
      <w:r w:rsidR="002757CA" w:rsidRPr="005E2AC0">
        <w:rPr>
          <w:rFonts w:ascii="Marianne Light" w:hAnsi="Marianne Light"/>
          <w:sz w:val="22"/>
          <w:szCs w:val="22"/>
        </w:rPr>
        <w:t xml:space="preserve"> </w:t>
      </w:r>
      <w:r w:rsidR="00A51DC6" w:rsidRPr="005E2AC0">
        <w:rPr>
          <w:rFonts w:ascii="Marianne Light" w:hAnsi="Marianne Light"/>
          <w:sz w:val="22"/>
          <w:szCs w:val="22"/>
        </w:rPr>
        <w:t xml:space="preserve">du GEM/RCN 2.0 de 2015 notamment du GPEM/DA </w:t>
      </w:r>
      <w:r w:rsidR="00237108" w:rsidRPr="005E2AC0">
        <w:rPr>
          <w:rFonts w:ascii="Marianne Light" w:hAnsi="Marianne Light"/>
          <w:sz w:val="22"/>
          <w:szCs w:val="22"/>
        </w:rPr>
        <w:t>N°</w:t>
      </w:r>
      <w:r w:rsidR="00A51DC6" w:rsidRPr="005E2AC0">
        <w:rPr>
          <w:rFonts w:ascii="Marianne Light" w:hAnsi="Marianne Light"/>
          <w:sz w:val="22"/>
          <w:szCs w:val="22"/>
        </w:rPr>
        <w:t xml:space="preserve"> </w:t>
      </w:r>
      <w:r w:rsidR="00237108" w:rsidRPr="005E2AC0">
        <w:rPr>
          <w:rFonts w:ascii="Marianne Light" w:hAnsi="Marianne Light"/>
          <w:sz w:val="22"/>
          <w:szCs w:val="22"/>
        </w:rPr>
        <w:t>B3-07-09 Lait et produits laitiers</w:t>
      </w:r>
      <w:r w:rsidRPr="005E2AC0">
        <w:rPr>
          <w:rFonts w:ascii="Marianne Light" w:hAnsi="Marianne Light"/>
          <w:sz w:val="22"/>
          <w:szCs w:val="22"/>
        </w:rPr>
        <w:t>,</w:t>
      </w:r>
    </w:p>
    <w:p w:rsidR="00237108" w:rsidRPr="005E2AC0" w:rsidRDefault="00595CCD" w:rsidP="00595CCD">
      <w:pPr>
        <w:pStyle w:val="Paragraphedeliste"/>
        <w:numPr>
          <w:ilvl w:val="0"/>
          <w:numId w:val="25"/>
        </w:numPr>
        <w:rPr>
          <w:rFonts w:ascii="Marianne Light" w:hAnsi="Marianne Light"/>
          <w:sz w:val="22"/>
          <w:szCs w:val="22"/>
        </w:rPr>
      </w:pPr>
      <w:r w:rsidRPr="005E2AC0">
        <w:rPr>
          <w:rFonts w:ascii="Marianne Light" w:hAnsi="Marianne Light"/>
          <w:sz w:val="22"/>
          <w:szCs w:val="22"/>
        </w:rPr>
        <w:t>S</w:t>
      </w:r>
      <w:r w:rsidR="00237108" w:rsidRPr="005E2AC0">
        <w:rPr>
          <w:rFonts w:ascii="Marianne Light" w:hAnsi="Marianne Light"/>
          <w:sz w:val="22"/>
          <w:szCs w:val="22"/>
        </w:rPr>
        <w:t>électionnés selon leur richesse en calcium.</w:t>
      </w:r>
    </w:p>
    <w:p w:rsidR="00595CCD"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 Titulaire fournit des fromages de qualité. Il veille tout particulièrement à leur degré de maturité optimale et à leur qualité organoleptique.</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fromages râpés utilisés en accompagnement doivent impérativement être fabriqués à base de lait de vache.</w:t>
      </w:r>
    </w:p>
    <w:p w:rsidR="00595CCD"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Les gratins doivent comporter au minimum 15 g de gruyère râpé par portion.</w:t>
      </w:r>
    </w:p>
    <w:p w:rsidR="00595CCD"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Fromages à la coupe :</w:t>
      </w:r>
    </w:p>
    <w:p w:rsidR="00237108" w:rsidRPr="00595CCD" w:rsidRDefault="00595CCD" w:rsidP="00595CCD">
      <w:pPr>
        <w:pStyle w:val="Paragraphedeliste"/>
        <w:numPr>
          <w:ilvl w:val="0"/>
          <w:numId w:val="26"/>
        </w:numPr>
        <w:rPr>
          <w:rFonts w:ascii="Marianne Light" w:hAnsi="Marianne Light"/>
          <w:sz w:val="22"/>
          <w:szCs w:val="22"/>
        </w:rPr>
      </w:pPr>
      <w:r w:rsidRPr="00595CCD">
        <w:rPr>
          <w:rFonts w:ascii="Marianne Light" w:hAnsi="Marianne Light"/>
          <w:sz w:val="22"/>
          <w:szCs w:val="22"/>
        </w:rPr>
        <w:t>C</w:t>
      </w:r>
      <w:r w:rsidR="00237108" w:rsidRPr="00595CCD">
        <w:rPr>
          <w:rFonts w:ascii="Marianne Light" w:hAnsi="Marianne Light"/>
          <w:sz w:val="22"/>
          <w:szCs w:val="22"/>
        </w:rPr>
        <w:t>ette opération est exclusivement réalisée par le Titulaire,</w:t>
      </w:r>
    </w:p>
    <w:p w:rsidR="00237108" w:rsidRPr="00595CCD" w:rsidRDefault="00595CCD" w:rsidP="00595CCD">
      <w:pPr>
        <w:pStyle w:val="Paragraphedeliste"/>
        <w:numPr>
          <w:ilvl w:val="0"/>
          <w:numId w:val="26"/>
        </w:numPr>
        <w:rPr>
          <w:rFonts w:ascii="Marianne Light" w:hAnsi="Marianne Light"/>
          <w:sz w:val="22"/>
          <w:szCs w:val="22"/>
        </w:rPr>
      </w:pPr>
      <w:r w:rsidRPr="00595CCD">
        <w:rPr>
          <w:rFonts w:ascii="Marianne Light" w:hAnsi="Marianne Light"/>
          <w:sz w:val="22"/>
          <w:szCs w:val="22"/>
        </w:rPr>
        <w:t>L</w:t>
      </w:r>
      <w:r w:rsidR="00237108" w:rsidRPr="00595CCD">
        <w:rPr>
          <w:rFonts w:ascii="Marianne Light" w:hAnsi="Marianne Light"/>
          <w:sz w:val="22"/>
          <w:szCs w:val="22"/>
        </w:rPr>
        <w:t>es portions sont de taille et de forme régulière,</w:t>
      </w:r>
    </w:p>
    <w:p w:rsidR="00237108" w:rsidRPr="00595CCD" w:rsidRDefault="00595CCD" w:rsidP="00595CCD">
      <w:pPr>
        <w:pStyle w:val="Paragraphedeliste"/>
        <w:numPr>
          <w:ilvl w:val="0"/>
          <w:numId w:val="26"/>
        </w:numPr>
        <w:rPr>
          <w:rFonts w:ascii="Marianne Light" w:hAnsi="Marianne Light"/>
          <w:sz w:val="22"/>
          <w:szCs w:val="22"/>
        </w:rPr>
      </w:pPr>
      <w:r w:rsidRPr="00595CCD">
        <w:rPr>
          <w:rFonts w:ascii="Marianne Light" w:hAnsi="Marianne Light"/>
          <w:sz w:val="22"/>
          <w:szCs w:val="22"/>
        </w:rPr>
        <w:t>L</w:t>
      </w:r>
      <w:r w:rsidR="00237108" w:rsidRPr="00595CCD">
        <w:rPr>
          <w:rFonts w:ascii="Marianne Light" w:hAnsi="Marianne Light"/>
          <w:sz w:val="22"/>
          <w:szCs w:val="22"/>
        </w:rPr>
        <w:t>es entames sont écartées.</w:t>
      </w:r>
    </w:p>
    <w:p w:rsidR="00595CCD"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lastRenderedPageBreak/>
        <w:t xml:space="preserve">Les fromages et produits laitiers sont consommés dans le restaurant du personnel </w:t>
      </w:r>
      <w:r w:rsidRPr="00595CCD">
        <w:rPr>
          <w:rFonts w:ascii="Marianne Light" w:hAnsi="Marianne Light"/>
          <w:b/>
          <w:sz w:val="22"/>
          <w:szCs w:val="22"/>
        </w:rPr>
        <w:t>5 jours</w:t>
      </w:r>
      <w:r w:rsidRPr="00B01B43">
        <w:rPr>
          <w:rFonts w:ascii="Marianne Light" w:hAnsi="Marianne Light"/>
          <w:sz w:val="22"/>
          <w:szCs w:val="22"/>
        </w:rPr>
        <w:t xml:space="preserve"> au moins avec leur DLC.</w:t>
      </w:r>
    </w:p>
    <w:p w:rsidR="00595CCD" w:rsidRDefault="00595CCD" w:rsidP="00237108">
      <w:pPr>
        <w:rPr>
          <w:rFonts w:ascii="Marianne Light" w:hAnsi="Marianne Light"/>
          <w:sz w:val="22"/>
          <w:szCs w:val="22"/>
        </w:rPr>
      </w:pPr>
    </w:p>
    <w:p w:rsidR="00237108" w:rsidRPr="00262924" w:rsidRDefault="00237108" w:rsidP="00262924">
      <w:pPr>
        <w:pStyle w:val="Titre1"/>
        <w:numPr>
          <w:ilvl w:val="0"/>
          <w:numId w:val="14"/>
        </w:numPr>
      </w:pPr>
      <w:bookmarkStart w:id="11" w:name="_Toc183772492"/>
      <w:r w:rsidRPr="00262924">
        <w:t>Huiles végétales, graisses végétales, margarines</w:t>
      </w:r>
      <w:bookmarkEnd w:id="11"/>
    </w:p>
    <w:p w:rsidR="00595CCD"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Assaisonnements à la disposition des convives</w:t>
      </w:r>
      <w:r w:rsidR="00595CCD">
        <w:rPr>
          <w:rFonts w:ascii="Marianne Light" w:hAnsi="Marianne Light"/>
          <w:sz w:val="22"/>
          <w:szCs w:val="22"/>
        </w:rPr>
        <w:t xml:space="preserve"> </w:t>
      </w:r>
      <w:r w:rsidRPr="00B01B43">
        <w:rPr>
          <w:rFonts w:ascii="Marianne Light" w:hAnsi="Marianne Light"/>
          <w:sz w:val="22"/>
          <w:szCs w:val="22"/>
        </w:rPr>
        <w:t>:</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t>Seules les huiles de colza garantie sans OGM et d’olive sont acceptées par le Pouvoir adjudicateur.</w:t>
      </w:r>
    </w:p>
    <w:p w:rsidR="00595CCD" w:rsidRDefault="00595CCD" w:rsidP="00237108">
      <w:pPr>
        <w:rPr>
          <w:rFonts w:ascii="Marianne Light" w:hAnsi="Marianne Light"/>
          <w:sz w:val="22"/>
          <w:szCs w:val="22"/>
        </w:rPr>
      </w:pPr>
    </w:p>
    <w:p w:rsidR="00237108" w:rsidRPr="00262924" w:rsidRDefault="00237108" w:rsidP="00262924">
      <w:pPr>
        <w:pStyle w:val="Titre1"/>
        <w:numPr>
          <w:ilvl w:val="0"/>
          <w:numId w:val="14"/>
        </w:numPr>
      </w:pPr>
      <w:bookmarkStart w:id="12" w:name="_Toc183772493"/>
      <w:r w:rsidRPr="00262924">
        <w:t>Beurre</w:t>
      </w:r>
      <w:bookmarkEnd w:id="12"/>
    </w:p>
    <w:p w:rsidR="00595CCD" w:rsidRDefault="00595CCD" w:rsidP="00237108">
      <w:pPr>
        <w:rPr>
          <w:rFonts w:ascii="Marianne Light" w:hAnsi="Marianne Light"/>
          <w:sz w:val="22"/>
          <w:szCs w:val="22"/>
        </w:rPr>
      </w:pPr>
    </w:p>
    <w:p w:rsidR="00237108" w:rsidRPr="005E2AC0" w:rsidRDefault="00237108" w:rsidP="00237108">
      <w:pPr>
        <w:rPr>
          <w:rFonts w:ascii="Marianne Light" w:hAnsi="Marianne Light"/>
          <w:sz w:val="22"/>
          <w:szCs w:val="22"/>
        </w:rPr>
      </w:pPr>
      <w:r w:rsidRPr="005E2AC0">
        <w:rPr>
          <w:rFonts w:ascii="Marianne Light" w:hAnsi="Marianne Light"/>
          <w:sz w:val="22"/>
          <w:szCs w:val="22"/>
        </w:rPr>
        <w:t xml:space="preserve">Le beurre doit correspondre à la spécification technique </w:t>
      </w:r>
      <w:r w:rsidR="00A51DC6" w:rsidRPr="005E2AC0">
        <w:rPr>
          <w:rFonts w:ascii="Marianne Light" w:hAnsi="Marianne Light"/>
          <w:sz w:val="22"/>
          <w:szCs w:val="22"/>
        </w:rPr>
        <w:t xml:space="preserve">du GEM/RCN 2.0 de 2015 notamment du GPEM/DA </w:t>
      </w:r>
      <w:r w:rsidRPr="005E2AC0">
        <w:rPr>
          <w:rFonts w:ascii="Marianne Light" w:hAnsi="Marianne Light"/>
          <w:sz w:val="22"/>
          <w:szCs w:val="22"/>
        </w:rPr>
        <w:t>n° E6-07 du 4 mai 2007 applicable aux matières grasses tartinables (beurres, margarines, etc.), aux matières grasses laitières ayant un taux de matière grasse égal ou supérieur à 90%, et aux préparations liquides à base de matières grasses.</w:t>
      </w:r>
    </w:p>
    <w:p w:rsidR="00595CCD" w:rsidRDefault="00595CCD" w:rsidP="00237108">
      <w:pPr>
        <w:rPr>
          <w:rFonts w:ascii="Marianne Light" w:hAnsi="Marianne Light"/>
          <w:sz w:val="22"/>
          <w:szCs w:val="22"/>
        </w:rPr>
      </w:pPr>
    </w:p>
    <w:p w:rsidR="00237108" w:rsidRPr="00262924" w:rsidRDefault="00237108" w:rsidP="00262924">
      <w:pPr>
        <w:pStyle w:val="Titre1"/>
        <w:numPr>
          <w:ilvl w:val="0"/>
          <w:numId w:val="14"/>
        </w:numPr>
      </w:pPr>
      <w:bookmarkStart w:id="13" w:name="_Toc183772494"/>
      <w:r w:rsidRPr="00262924">
        <w:t>Sauces de salade</w:t>
      </w:r>
      <w:bookmarkEnd w:id="13"/>
    </w:p>
    <w:p w:rsidR="00595CCD" w:rsidRDefault="00595CCD" w:rsidP="00237108">
      <w:pPr>
        <w:rPr>
          <w:rFonts w:ascii="Marianne Light" w:hAnsi="Marianne Light"/>
          <w:sz w:val="22"/>
          <w:szCs w:val="22"/>
        </w:rPr>
      </w:pPr>
    </w:p>
    <w:p w:rsidR="00237108" w:rsidRDefault="00237108" w:rsidP="00237108">
      <w:pPr>
        <w:rPr>
          <w:rFonts w:ascii="Marianne Light" w:hAnsi="Marianne Light"/>
          <w:sz w:val="22"/>
          <w:szCs w:val="22"/>
        </w:rPr>
      </w:pPr>
      <w:r w:rsidRPr="00B01B43">
        <w:rPr>
          <w:rFonts w:ascii="Marianne Light" w:hAnsi="Marianne Light"/>
          <w:sz w:val="22"/>
          <w:szCs w:val="22"/>
        </w:rPr>
        <w:t>La qualité des sauces de salade est déterminante pour une bonne consommation des crudités.</w:t>
      </w:r>
    </w:p>
    <w:p w:rsidR="00595CCD" w:rsidRPr="00B01B43" w:rsidRDefault="00595CCD" w:rsidP="00237108">
      <w:pPr>
        <w:rPr>
          <w:rFonts w:ascii="Marianne Light" w:hAnsi="Marianne Light"/>
          <w:sz w:val="22"/>
          <w:szCs w:val="22"/>
        </w:rPr>
      </w:pPr>
    </w:p>
    <w:p w:rsidR="00237108" w:rsidRDefault="00237108" w:rsidP="00237108">
      <w:pPr>
        <w:rPr>
          <w:rFonts w:ascii="Marianne Light" w:hAnsi="Marianne Light"/>
          <w:sz w:val="22"/>
          <w:szCs w:val="22"/>
        </w:rPr>
      </w:pPr>
      <w:r w:rsidRPr="00B01B43">
        <w:rPr>
          <w:rFonts w:ascii="Marianne Light" w:hAnsi="Marianne Light"/>
          <w:sz w:val="22"/>
          <w:szCs w:val="22"/>
        </w:rPr>
        <w:t>L’huile d’arachide est exclue.</w:t>
      </w:r>
    </w:p>
    <w:p w:rsidR="00595CCD" w:rsidRPr="00B01B43"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 Titulaire fournit des sauces élaborées sur place dont l’étiquetage précise clairement la composition, la DLC, puis les conditions et durée de conservation après ouverture.</w:t>
      </w:r>
    </w:p>
    <w:p w:rsidR="00595CCD" w:rsidRDefault="00595CCD" w:rsidP="00237108">
      <w:pPr>
        <w:rPr>
          <w:rFonts w:ascii="Marianne Light" w:hAnsi="Marianne Light"/>
          <w:sz w:val="22"/>
          <w:szCs w:val="22"/>
        </w:rPr>
      </w:pPr>
    </w:p>
    <w:p w:rsidR="00237108" w:rsidRPr="00262924" w:rsidRDefault="00237108" w:rsidP="00262924">
      <w:pPr>
        <w:pStyle w:val="Titre1"/>
        <w:numPr>
          <w:ilvl w:val="0"/>
          <w:numId w:val="14"/>
        </w:numPr>
      </w:pPr>
      <w:bookmarkStart w:id="14" w:name="_Toc183772495"/>
      <w:r w:rsidRPr="00262924">
        <w:t>Jus et sauces</w:t>
      </w:r>
      <w:bookmarkEnd w:id="14"/>
    </w:p>
    <w:p w:rsidR="00595CCD" w:rsidRDefault="00595CCD" w:rsidP="00237108">
      <w:pPr>
        <w:rPr>
          <w:rFonts w:ascii="Marianne Light" w:hAnsi="Marianne Light"/>
          <w:sz w:val="22"/>
          <w:szCs w:val="22"/>
        </w:rPr>
      </w:pPr>
    </w:p>
    <w:p w:rsidR="00237108" w:rsidRDefault="00237108" w:rsidP="00237108">
      <w:pPr>
        <w:rPr>
          <w:rFonts w:ascii="Marianne Light" w:hAnsi="Marianne Light"/>
          <w:sz w:val="22"/>
          <w:szCs w:val="22"/>
        </w:rPr>
      </w:pPr>
      <w:r w:rsidRPr="00B01B43">
        <w:rPr>
          <w:rFonts w:ascii="Marianne Light" w:hAnsi="Marianne Light"/>
          <w:sz w:val="22"/>
          <w:szCs w:val="22"/>
        </w:rPr>
        <w:t>Les jus et sauces accompagnant les viandes et les légumes doivent faire l’objet d’un soin particulier.</w:t>
      </w:r>
    </w:p>
    <w:p w:rsidR="00595CCD" w:rsidRPr="00B01B43" w:rsidRDefault="00595CCD" w:rsidP="00237108">
      <w:pPr>
        <w:rPr>
          <w:rFonts w:ascii="Marianne Light" w:hAnsi="Marianne Light"/>
          <w:sz w:val="22"/>
          <w:szCs w:val="22"/>
        </w:rPr>
      </w:pPr>
    </w:p>
    <w:p w:rsidR="00237108" w:rsidRDefault="00237108" w:rsidP="00237108">
      <w:pPr>
        <w:rPr>
          <w:rFonts w:ascii="Marianne Light" w:hAnsi="Marianne Light"/>
          <w:sz w:val="22"/>
          <w:szCs w:val="22"/>
        </w:rPr>
      </w:pPr>
      <w:r w:rsidRPr="00B01B43">
        <w:rPr>
          <w:rFonts w:ascii="Marianne Light" w:hAnsi="Marianne Light"/>
          <w:sz w:val="22"/>
          <w:szCs w:val="22"/>
        </w:rPr>
        <w:t>Le recours à des produits contenant des dérivés bovins, ovins, porcins ou de volaille doit faire l’objet d’une fiche technique produit, adressée préalablement pour accord au Pouvoir adjudicateur.</w:t>
      </w:r>
    </w:p>
    <w:p w:rsidR="00595CCD" w:rsidRPr="00B01B43" w:rsidRDefault="00595CCD" w:rsidP="00237108">
      <w:pPr>
        <w:rPr>
          <w:rFonts w:ascii="Marianne Light" w:hAnsi="Marianne Light"/>
          <w:sz w:val="22"/>
          <w:szCs w:val="22"/>
        </w:rPr>
      </w:pPr>
    </w:p>
    <w:p w:rsidR="00237108" w:rsidRDefault="00237108" w:rsidP="00237108">
      <w:pPr>
        <w:rPr>
          <w:rFonts w:ascii="Marianne Light" w:hAnsi="Marianne Light"/>
          <w:sz w:val="22"/>
          <w:szCs w:val="22"/>
        </w:rPr>
      </w:pPr>
      <w:r w:rsidRPr="00B01B43">
        <w:rPr>
          <w:rFonts w:ascii="Marianne Light" w:hAnsi="Marianne Light"/>
          <w:sz w:val="22"/>
          <w:szCs w:val="22"/>
        </w:rPr>
        <w:t>Le Pouvoir adjudicateur est attentif à leur taux de matières grasses et aux adjuvants (épaississants, émulsifiants...).</w:t>
      </w:r>
    </w:p>
    <w:p w:rsidR="00595CCD" w:rsidRPr="00B01B43"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L’assaisonnement de viande ou de poisson froid (mayonnaise, moutarde) est pris en compte dans l’équilibre global du menu.</w:t>
      </w:r>
    </w:p>
    <w:p w:rsidR="00595CCD" w:rsidRDefault="00595CCD" w:rsidP="00237108">
      <w:pPr>
        <w:rPr>
          <w:rFonts w:ascii="Marianne Light" w:hAnsi="Marianne Light"/>
          <w:sz w:val="22"/>
          <w:szCs w:val="22"/>
        </w:rPr>
      </w:pPr>
    </w:p>
    <w:p w:rsidR="00237108" w:rsidRPr="00262924" w:rsidRDefault="00237108" w:rsidP="00262924">
      <w:pPr>
        <w:pStyle w:val="Titre1"/>
        <w:numPr>
          <w:ilvl w:val="0"/>
          <w:numId w:val="14"/>
        </w:numPr>
      </w:pPr>
      <w:bookmarkStart w:id="15" w:name="_Toc183772496"/>
      <w:r w:rsidRPr="00262924">
        <w:t>Potages</w:t>
      </w:r>
      <w:bookmarkEnd w:id="15"/>
    </w:p>
    <w:p w:rsidR="00595CCD" w:rsidRDefault="00595CCD"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 fournisseur propose des potages composés au minimum de 50 % de légumes verts.</w:t>
      </w:r>
    </w:p>
    <w:p w:rsidR="00237108" w:rsidRPr="00B01B43" w:rsidRDefault="00237108" w:rsidP="00237108">
      <w:pPr>
        <w:rPr>
          <w:rFonts w:ascii="Marianne Light" w:hAnsi="Marianne Light"/>
          <w:sz w:val="22"/>
          <w:szCs w:val="22"/>
        </w:rPr>
      </w:pPr>
      <w:r w:rsidRPr="00B01B43">
        <w:rPr>
          <w:rFonts w:ascii="Marianne Light" w:hAnsi="Marianne Light"/>
          <w:sz w:val="22"/>
          <w:szCs w:val="22"/>
        </w:rPr>
        <w:lastRenderedPageBreak/>
        <w:t>Les fiches techniques produits correspondantes sont soumises à la validation du représentant du Pouvoir adjudicateur.</w:t>
      </w:r>
    </w:p>
    <w:p w:rsidR="00595CCD" w:rsidRDefault="00595CCD" w:rsidP="00237108">
      <w:pPr>
        <w:rPr>
          <w:rFonts w:ascii="Marianne Light" w:hAnsi="Marianne Light"/>
          <w:sz w:val="22"/>
          <w:szCs w:val="22"/>
        </w:rPr>
      </w:pPr>
    </w:p>
    <w:p w:rsidR="00237108" w:rsidRPr="00262924" w:rsidRDefault="00237108" w:rsidP="00262924">
      <w:pPr>
        <w:pStyle w:val="Titre1"/>
        <w:numPr>
          <w:ilvl w:val="0"/>
          <w:numId w:val="14"/>
        </w:numPr>
      </w:pPr>
      <w:bookmarkStart w:id="16" w:name="_Toc183772497"/>
      <w:r w:rsidRPr="00262924">
        <w:t>Pain</w:t>
      </w:r>
      <w:bookmarkEnd w:id="16"/>
    </w:p>
    <w:p w:rsidR="00595CCD" w:rsidRDefault="00595CCD" w:rsidP="00237108">
      <w:pPr>
        <w:rPr>
          <w:rFonts w:ascii="Marianne Light" w:hAnsi="Marianne Light"/>
          <w:sz w:val="22"/>
          <w:szCs w:val="22"/>
        </w:rPr>
      </w:pPr>
    </w:p>
    <w:p w:rsidR="00CA2FB8" w:rsidRDefault="00237108" w:rsidP="00237108">
      <w:pPr>
        <w:rPr>
          <w:rFonts w:ascii="Marianne Light" w:hAnsi="Marianne Light"/>
          <w:sz w:val="22"/>
          <w:szCs w:val="22"/>
        </w:rPr>
      </w:pPr>
      <w:r w:rsidRPr="00B01B43">
        <w:rPr>
          <w:rFonts w:ascii="Marianne Light" w:hAnsi="Marianne Light"/>
          <w:sz w:val="22"/>
          <w:szCs w:val="22"/>
        </w:rPr>
        <w:t xml:space="preserve">L’approvisionnement en pain frais sera prévu en quantité suffisante. Le Pouvoir adjudicateur sera particulièrement attentif à la fourniture de </w:t>
      </w:r>
      <w:r w:rsidRPr="00595CCD">
        <w:rPr>
          <w:rFonts w:ascii="Marianne Light" w:hAnsi="Marianne Light"/>
          <w:b/>
          <w:sz w:val="22"/>
          <w:szCs w:val="22"/>
          <w:u w:val="single"/>
        </w:rPr>
        <w:t>pain frais</w:t>
      </w:r>
      <w:r w:rsidRPr="00B01B43">
        <w:rPr>
          <w:rFonts w:ascii="Marianne Light" w:hAnsi="Marianne Light"/>
          <w:sz w:val="22"/>
          <w:szCs w:val="22"/>
        </w:rPr>
        <w:t xml:space="preserve"> réalisé par des boulangers </w:t>
      </w:r>
      <w:r w:rsidRPr="00595CCD">
        <w:rPr>
          <w:rFonts w:ascii="Marianne Light" w:hAnsi="Marianne Light"/>
          <w:b/>
          <w:sz w:val="22"/>
          <w:szCs w:val="22"/>
          <w:u w:val="single"/>
        </w:rPr>
        <w:t>(non industriel),</w:t>
      </w:r>
      <w:r w:rsidRPr="00B01B43">
        <w:rPr>
          <w:rFonts w:ascii="Marianne Light" w:hAnsi="Marianne Light"/>
          <w:sz w:val="22"/>
          <w:szCs w:val="22"/>
        </w:rPr>
        <w:t xml:space="preserve"> permettant une livraison quotidienne de pain frais (du lundi au vendredi inclus). </w:t>
      </w:r>
    </w:p>
    <w:p w:rsidR="00CA2FB8" w:rsidRDefault="00CA2FB8" w:rsidP="00237108">
      <w:pPr>
        <w:rPr>
          <w:rFonts w:ascii="Marianne Light" w:hAnsi="Marianne Light"/>
          <w:sz w:val="22"/>
          <w:szCs w:val="22"/>
        </w:rPr>
      </w:pPr>
    </w:p>
    <w:p w:rsidR="00237108" w:rsidRPr="00B01B43" w:rsidRDefault="00237108" w:rsidP="00237108">
      <w:pPr>
        <w:rPr>
          <w:rFonts w:ascii="Marianne Light" w:hAnsi="Marianne Light"/>
          <w:sz w:val="22"/>
          <w:szCs w:val="22"/>
        </w:rPr>
      </w:pPr>
      <w:r w:rsidRPr="00B01B43">
        <w:rPr>
          <w:rFonts w:ascii="Marianne Light" w:hAnsi="Marianne Light"/>
          <w:sz w:val="22"/>
          <w:szCs w:val="22"/>
        </w:rPr>
        <w:t>Le Titulaire a pour obligation d’auditer a minima une fois par an les installations du</w:t>
      </w:r>
      <w:r w:rsidR="00595CCD">
        <w:rPr>
          <w:rFonts w:ascii="Marianne Light" w:hAnsi="Marianne Light"/>
          <w:sz w:val="22"/>
          <w:szCs w:val="22"/>
        </w:rPr>
        <w:t xml:space="preserve"> </w:t>
      </w:r>
      <w:r w:rsidRPr="00B01B43">
        <w:rPr>
          <w:rFonts w:ascii="Marianne Light" w:hAnsi="Marianne Light"/>
          <w:sz w:val="22"/>
          <w:szCs w:val="22"/>
        </w:rPr>
        <w:t>(des) boulanger (s) retenu (s) et doit informer le Pouvoir adjudicateur des conclusions de ces audits.</w:t>
      </w:r>
    </w:p>
    <w:sectPr w:rsidR="00237108" w:rsidRPr="00B01B43" w:rsidSect="00237108">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628" w:rsidRDefault="00694628" w:rsidP="000E199B">
      <w:r>
        <w:separator/>
      </w:r>
    </w:p>
  </w:endnote>
  <w:endnote w:type="continuationSeparator" w:id="0">
    <w:p w:rsidR="00694628" w:rsidRDefault="00694628" w:rsidP="000E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628" w:rsidRDefault="00694628">
    <w:pPr>
      <w:tabs>
        <w:tab w:val="center" w:pos="4550"/>
        <w:tab w:val="left" w:pos="5818"/>
      </w:tabs>
      <w:ind w:right="260"/>
      <w:jc w:val="right"/>
      <w:rPr>
        <w:color w:val="0F243E" w:themeColor="text2" w:themeShade="80"/>
      </w:rPr>
    </w:pPr>
    <w:r>
      <w:rPr>
        <w:color w:val="548DD4" w:themeColor="text2" w:themeTint="99"/>
        <w:spacing w:val="60"/>
      </w:rPr>
      <w:t>Page</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D1408">
      <w:rPr>
        <w:noProof/>
        <w:color w:val="17365D" w:themeColor="text2" w:themeShade="BF"/>
      </w:rPr>
      <w:t>1</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D1408">
      <w:rPr>
        <w:noProof/>
        <w:color w:val="17365D" w:themeColor="text2" w:themeShade="BF"/>
      </w:rPr>
      <w:t>11</w:t>
    </w:r>
    <w:r>
      <w:rPr>
        <w:color w:val="17365D" w:themeColor="text2" w:themeShade="BF"/>
      </w:rPr>
      <w:fldChar w:fldCharType="end"/>
    </w:r>
  </w:p>
  <w:p w:rsidR="00694628" w:rsidRDefault="006946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628" w:rsidRDefault="00694628" w:rsidP="000E199B">
      <w:r>
        <w:separator/>
      </w:r>
    </w:p>
  </w:footnote>
  <w:footnote w:type="continuationSeparator" w:id="0">
    <w:p w:rsidR="00694628" w:rsidRDefault="00694628" w:rsidP="000E19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803E5F"/>
    <w:multiLevelType w:val="hybridMultilevel"/>
    <w:tmpl w:val="898EAB0C"/>
    <w:lvl w:ilvl="0" w:tplc="FFFFFFFF">
      <w:start w:val="1"/>
      <w:numFmt w:val="bullet"/>
      <w:lvlText w:val="•"/>
      <w:lvlJc w:val="left"/>
    </w:lvl>
    <w:lvl w:ilvl="1" w:tplc="040C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E39723"/>
    <w:multiLevelType w:val="hybridMultilevel"/>
    <w:tmpl w:val="FE47EB39"/>
    <w:lvl w:ilvl="0" w:tplc="FFFFFFFF">
      <w:start w:val="1"/>
      <w:numFmt w:val="ideographDigital"/>
      <w:lvlText w:val=""/>
      <w:lvlJc w:val="left"/>
    </w:lvl>
    <w:lvl w:ilvl="1" w:tplc="18A59C14">
      <w:start w:val="1"/>
      <w:numFmt w:val="bullet"/>
      <w:lvlText w:val="•"/>
      <w:lvlJc w:val="left"/>
    </w:lvl>
    <w:lvl w:ilvl="2" w:tplc="6E97FE8A">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D2D35E"/>
    <w:multiLevelType w:val="hybridMultilevel"/>
    <w:tmpl w:val="8A149B04"/>
    <w:lvl w:ilvl="0" w:tplc="FFFFFFFF">
      <w:start w:val="1"/>
      <w:numFmt w:val="ideographDigital"/>
      <w:lvlText w:val="•"/>
      <w:lvlJc w:val="left"/>
    </w:lvl>
    <w:lvl w:ilvl="1" w:tplc="040C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9577D2"/>
    <w:multiLevelType w:val="hybridMultilevel"/>
    <w:tmpl w:val="D7F4348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C0EA8"/>
    <w:multiLevelType w:val="hybridMultilevel"/>
    <w:tmpl w:val="7E1A3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D84ACE"/>
    <w:multiLevelType w:val="hybridMultilevel"/>
    <w:tmpl w:val="40F8F9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6F6BD3"/>
    <w:multiLevelType w:val="multilevel"/>
    <w:tmpl w:val="FB6CFD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D7342A"/>
    <w:multiLevelType w:val="hybridMultilevel"/>
    <w:tmpl w:val="82C2C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EF1684"/>
    <w:multiLevelType w:val="hybridMultilevel"/>
    <w:tmpl w:val="D3E69D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2219DF"/>
    <w:multiLevelType w:val="hybridMultilevel"/>
    <w:tmpl w:val="45E6F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156E63"/>
    <w:multiLevelType w:val="multilevel"/>
    <w:tmpl w:val="FB6CFD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1C3754"/>
    <w:multiLevelType w:val="hybridMultilevel"/>
    <w:tmpl w:val="7CC89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8A69BD"/>
    <w:multiLevelType w:val="hybridMultilevel"/>
    <w:tmpl w:val="40CC6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8209D3"/>
    <w:multiLevelType w:val="hybridMultilevel"/>
    <w:tmpl w:val="290886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8A07E24"/>
    <w:multiLevelType w:val="hybridMultilevel"/>
    <w:tmpl w:val="71705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B4440F"/>
    <w:multiLevelType w:val="hybridMultilevel"/>
    <w:tmpl w:val="72F46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5D77E7"/>
    <w:multiLevelType w:val="hybridMultilevel"/>
    <w:tmpl w:val="8DF8D3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660AE9"/>
    <w:multiLevelType w:val="hybridMultilevel"/>
    <w:tmpl w:val="90B29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FB6F2C"/>
    <w:multiLevelType w:val="hybridMultilevel"/>
    <w:tmpl w:val="58845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745A76"/>
    <w:multiLevelType w:val="hybridMultilevel"/>
    <w:tmpl w:val="A8B6D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105135"/>
    <w:multiLevelType w:val="hybridMultilevel"/>
    <w:tmpl w:val="2DC41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B67231"/>
    <w:multiLevelType w:val="hybridMultilevel"/>
    <w:tmpl w:val="1370F7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EA0949"/>
    <w:multiLevelType w:val="hybridMultilevel"/>
    <w:tmpl w:val="CDC80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501DAB"/>
    <w:multiLevelType w:val="hybridMultilevel"/>
    <w:tmpl w:val="95B82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C7385C"/>
    <w:multiLevelType w:val="hybridMultilevel"/>
    <w:tmpl w:val="B336C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215455"/>
    <w:multiLevelType w:val="hybridMultilevel"/>
    <w:tmpl w:val="07443A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E879E2"/>
    <w:multiLevelType w:val="hybridMultilevel"/>
    <w:tmpl w:val="131A4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E900AB"/>
    <w:multiLevelType w:val="hybridMultilevel"/>
    <w:tmpl w:val="064A8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4"/>
  </w:num>
  <w:num w:numId="5">
    <w:abstractNumId w:val="3"/>
  </w:num>
  <w:num w:numId="6">
    <w:abstractNumId w:val="27"/>
  </w:num>
  <w:num w:numId="7">
    <w:abstractNumId w:val="19"/>
  </w:num>
  <w:num w:numId="8">
    <w:abstractNumId w:val="20"/>
  </w:num>
  <w:num w:numId="9">
    <w:abstractNumId w:val="9"/>
  </w:num>
  <w:num w:numId="10">
    <w:abstractNumId w:val="16"/>
  </w:num>
  <w:num w:numId="11">
    <w:abstractNumId w:val="21"/>
  </w:num>
  <w:num w:numId="12">
    <w:abstractNumId w:val="18"/>
  </w:num>
  <w:num w:numId="13">
    <w:abstractNumId w:val="5"/>
  </w:num>
  <w:num w:numId="14">
    <w:abstractNumId w:val="6"/>
  </w:num>
  <w:num w:numId="15">
    <w:abstractNumId w:val="13"/>
  </w:num>
  <w:num w:numId="16">
    <w:abstractNumId w:val="25"/>
  </w:num>
  <w:num w:numId="17">
    <w:abstractNumId w:val="12"/>
  </w:num>
  <w:num w:numId="18">
    <w:abstractNumId w:val="15"/>
  </w:num>
  <w:num w:numId="19">
    <w:abstractNumId w:val="11"/>
  </w:num>
  <w:num w:numId="20">
    <w:abstractNumId w:val="4"/>
  </w:num>
  <w:num w:numId="21">
    <w:abstractNumId w:val="23"/>
  </w:num>
  <w:num w:numId="22">
    <w:abstractNumId w:val="26"/>
  </w:num>
  <w:num w:numId="23">
    <w:abstractNumId w:val="24"/>
  </w:num>
  <w:num w:numId="24">
    <w:abstractNumId w:val="22"/>
  </w:num>
  <w:num w:numId="25">
    <w:abstractNumId w:val="7"/>
  </w:num>
  <w:num w:numId="26">
    <w:abstractNumId w:val="17"/>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108"/>
    <w:rsid w:val="00062234"/>
    <w:rsid w:val="000860F9"/>
    <w:rsid w:val="000A136F"/>
    <w:rsid w:val="000A2B48"/>
    <w:rsid w:val="000C5274"/>
    <w:rsid w:val="000E199B"/>
    <w:rsid w:val="000F51BB"/>
    <w:rsid w:val="00237108"/>
    <w:rsid w:val="00262924"/>
    <w:rsid w:val="002757CA"/>
    <w:rsid w:val="002974ED"/>
    <w:rsid w:val="002D1408"/>
    <w:rsid w:val="0036662C"/>
    <w:rsid w:val="003B28E2"/>
    <w:rsid w:val="003D72E4"/>
    <w:rsid w:val="004D772D"/>
    <w:rsid w:val="00595CCD"/>
    <w:rsid w:val="005E2AC0"/>
    <w:rsid w:val="005F513E"/>
    <w:rsid w:val="006207FE"/>
    <w:rsid w:val="00694628"/>
    <w:rsid w:val="006A2B97"/>
    <w:rsid w:val="006A7C7A"/>
    <w:rsid w:val="00715740"/>
    <w:rsid w:val="007D1B33"/>
    <w:rsid w:val="00824C10"/>
    <w:rsid w:val="00836860"/>
    <w:rsid w:val="00897CEC"/>
    <w:rsid w:val="008A2960"/>
    <w:rsid w:val="008D1998"/>
    <w:rsid w:val="0092007B"/>
    <w:rsid w:val="00963A78"/>
    <w:rsid w:val="009D7ED0"/>
    <w:rsid w:val="00A51DC6"/>
    <w:rsid w:val="00B01B43"/>
    <w:rsid w:val="00B921A0"/>
    <w:rsid w:val="00BA4BDA"/>
    <w:rsid w:val="00CA2FB8"/>
    <w:rsid w:val="00D13C0E"/>
    <w:rsid w:val="00D3309C"/>
    <w:rsid w:val="00D66ED4"/>
    <w:rsid w:val="00D84F2A"/>
    <w:rsid w:val="00E16710"/>
    <w:rsid w:val="00E532FD"/>
    <w:rsid w:val="00F77311"/>
    <w:rsid w:val="00FE62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DBF18"/>
  <w15:chartTrackingRefBased/>
  <w15:docId w15:val="{6DE4B19D-129E-4A4E-BD56-E472B01F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icole 1"/>
    <w:qFormat/>
    <w:rsid w:val="009D7ED0"/>
    <w:rPr>
      <w:rFonts w:asciiTheme="majorHAnsi" w:hAnsiTheme="majorHAnsi"/>
      <w:sz w:val="24"/>
      <w:szCs w:val="24"/>
    </w:rPr>
  </w:style>
  <w:style w:type="paragraph" w:styleId="Titre1">
    <w:name w:val="heading 1"/>
    <w:basedOn w:val="Normal"/>
    <w:next w:val="Normal"/>
    <w:link w:val="Titre1Car"/>
    <w:qFormat/>
    <w:rsid w:val="002974ED"/>
    <w:pPr>
      <w:keepNext/>
      <w:keepLines/>
      <w:spacing w:before="240"/>
      <w:outlineLvl w:val="0"/>
    </w:pPr>
    <w:rPr>
      <w:rFonts w:eastAsiaTheme="majorEastAsia"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37108"/>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237108"/>
    <w:pPr>
      <w:ind w:left="720"/>
      <w:contextualSpacing/>
    </w:pPr>
  </w:style>
  <w:style w:type="paragraph" w:styleId="En-tte">
    <w:name w:val="header"/>
    <w:basedOn w:val="Normal"/>
    <w:link w:val="En-tteCar"/>
    <w:unhideWhenUsed/>
    <w:rsid w:val="000E199B"/>
    <w:pPr>
      <w:tabs>
        <w:tab w:val="center" w:pos="4536"/>
        <w:tab w:val="right" w:pos="9072"/>
      </w:tabs>
    </w:pPr>
  </w:style>
  <w:style w:type="character" w:customStyle="1" w:styleId="En-tteCar">
    <w:name w:val="En-tête Car"/>
    <w:basedOn w:val="Policepardfaut"/>
    <w:link w:val="En-tte"/>
    <w:rsid w:val="000E199B"/>
    <w:rPr>
      <w:rFonts w:asciiTheme="majorHAnsi" w:hAnsiTheme="majorHAnsi"/>
      <w:sz w:val="24"/>
      <w:szCs w:val="24"/>
    </w:rPr>
  </w:style>
  <w:style w:type="paragraph" w:styleId="Pieddepage">
    <w:name w:val="footer"/>
    <w:basedOn w:val="Normal"/>
    <w:link w:val="PieddepageCar"/>
    <w:unhideWhenUsed/>
    <w:rsid w:val="000E199B"/>
    <w:pPr>
      <w:tabs>
        <w:tab w:val="center" w:pos="4536"/>
        <w:tab w:val="right" w:pos="9072"/>
      </w:tabs>
    </w:pPr>
  </w:style>
  <w:style w:type="character" w:customStyle="1" w:styleId="PieddepageCar">
    <w:name w:val="Pied de page Car"/>
    <w:basedOn w:val="Policepardfaut"/>
    <w:link w:val="Pieddepage"/>
    <w:rsid w:val="000E199B"/>
    <w:rPr>
      <w:rFonts w:asciiTheme="majorHAnsi" w:hAnsiTheme="majorHAnsi"/>
      <w:sz w:val="24"/>
      <w:szCs w:val="24"/>
    </w:rPr>
  </w:style>
  <w:style w:type="character" w:customStyle="1" w:styleId="Titre1Car">
    <w:name w:val="Titre 1 Car"/>
    <w:basedOn w:val="Policepardfaut"/>
    <w:link w:val="Titre1"/>
    <w:rsid w:val="002974ED"/>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2974ED"/>
    <w:pPr>
      <w:spacing w:line="259" w:lineRule="auto"/>
      <w:outlineLvl w:val="9"/>
    </w:pPr>
  </w:style>
  <w:style w:type="paragraph" w:styleId="TM1">
    <w:name w:val="toc 1"/>
    <w:basedOn w:val="Normal"/>
    <w:next w:val="Normal"/>
    <w:autoRedefine/>
    <w:uiPriority w:val="39"/>
    <w:unhideWhenUsed/>
    <w:rsid w:val="00262924"/>
    <w:pPr>
      <w:spacing w:after="100"/>
    </w:pPr>
  </w:style>
  <w:style w:type="character" w:styleId="Lienhypertexte">
    <w:name w:val="Hyperlink"/>
    <w:basedOn w:val="Policepardfaut"/>
    <w:uiPriority w:val="99"/>
    <w:unhideWhenUsed/>
    <w:rsid w:val="00262924"/>
    <w:rPr>
      <w:color w:val="0000FF" w:themeColor="hyperlink"/>
      <w:u w:val="single"/>
    </w:rPr>
  </w:style>
  <w:style w:type="character" w:styleId="Marquedecommentaire">
    <w:name w:val="annotation reference"/>
    <w:basedOn w:val="Policepardfaut"/>
    <w:semiHidden/>
    <w:unhideWhenUsed/>
    <w:rsid w:val="00694628"/>
    <w:rPr>
      <w:sz w:val="16"/>
      <w:szCs w:val="16"/>
    </w:rPr>
  </w:style>
  <w:style w:type="paragraph" w:styleId="Commentaire">
    <w:name w:val="annotation text"/>
    <w:basedOn w:val="Normal"/>
    <w:link w:val="CommentaireCar"/>
    <w:semiHidden/>
    <w:unhideWhenUsed/>
    <w:rsid w:val="00694628"/>
    <w:rPr>
      <w:sz w:val="20"/>
      <w:szCs w:val="20"/>
    </w:rPr>
  </w:style>
  <w:style w:type="character" w:customStyle="1" w:styleId="CommentaireCar">
    <w:name w:val="Commentaire Car"/>
    <w:basedOn w:val="Policepardfaut"/>
    <w:link w:val="Commentaire"/>
    <w:semiHidden/>
    <w:rsid w:val="00694628"/>
    <w:rPr>
      <w:rFonts w:asciiTheme="majorHAnsi" w:hAnsiTheme="majorHAnsi"/>
    </w:rPr>
  </w:style>
  <w:style w:type="paragraph" w:styleId="Objetducommentaire">
    <w:name w:val="annotation subject"/>
    <w:basedOn w:val="Commentaire"/>
    <w:next w:val="Commentaire"/>
    <w:link w:val="ObjetducommentaireCar"/>
    <w:semiHidden/>
    <w:unhideWhenUsed/>
    <w:rsid w:val="00694628"/>
    <w:rPr>
      <w:b/>
      <w:bCs/>
    </w:rPr>
  </w:style>
  <w:style w:type="character" w:customStyle="1" w:styleId="ObjetducommentaireCar">
    <w:name w:val="Objet du commentaire Car"/>
    <w:basedOn w:val="CommentaireCar"/>
    <w:link w:val="Objetducommentaire"/>
    <w:semiHidden/>
    <w:rsid w:val="00694628"/>
    <w:rPr>
      <w:rFonts w:asciiTheme="majorHAnsi" w:hAnsiTheme="majorHAnsi"/>
      <w:b/>
      <w:bCs/>
    </w:rPr>
  </w:style>
  <w:style w:type="paragraph" w:styleId="Textedebulles">
    <w:name w:val="Balloon Text"/>
    <w:basedOn w:val="Normal"/>
    <w:link w:val="TextedebullesCar"/>
    <w:semiHidden/>
    <w:unhideWhenUsed/>
    <w:rsid w:val="00694628"/>
    <w:rPr>
      <w:rFonts w:ascii="Segoe UI" w:hAnsi="Segoe UI" w:cs="Segoe UI"/>
      <w:sz w:val="18"/>
      <w:szCs w:val="18"/>
    </w:rPr>
  </w:style>
  <w:style w:type="character" w:customStyle="1" w:styleId="TextedebullesCar">
    <w:name w:val="Texte de bulles Car"/>
    <w:basedOn w:val="Policepardfaut"/>
    <w:link w:val="Textedebulles"/>
    <w:semiHidden/>
    <w:rsid w:val="006946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1952C-149A-421C-B1F5-E5A1FA394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11</Pages>
  <Words>3397</Words>
  <Characters>18684</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22037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SPM</dc:creator>
  <cp:keywords/>
  <dc:description/>
  <cp:lastModifiedBy>GONCALVES Maud</cp:lastModifiedBy>
  <cp:revision>14</cp:revision>
  <dcterms:created xsi:type="dcterms:W3CDTF">2024-11-26T11:22:00Z</dcterms:created>
  <dcterms:modified xsi:type="dcterms:W3CDTF">2025-01-13T09:55:00Z</dcterms:modified>
</cp:coreProperties>
</file>